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FE43" w14:textId="1533BEE6" w:rsidR="00597988" w:rsidRPr="00D120F5" w:rsidRDefault="008B7A7B" w:rsidP="00D120F5">
      <w:pPr>
        <w:spacing w:after="0" w:line="240" w:lineRule="auto"/>
        <w:jc w:val="center"/>
        <w:rPr>
          <w:rFonts w:asciiTheme="minorHAnsi" w:hAnsiTheme="minorHAnsi" w:cstheme="minorHAnsi"/>
          <w:b/>
          <w:sz w:val="24"/>
          <w:szCs w:val="24"/>
        </w:rPr>
      </w:pPr>
      <w:r w:rsidRPr="00D120F5">
        <w:rPr>
          <w:rFonts w:asciiTheme="minorHAnsi" w:hAnsiTheme="minorHAnsi" w:cstheme="minorHAnsi"/>
          <w:b/>
          <w:sz w:val="24"/>
          <w:szCs w:val="24"/>
        </w:rPr>
        <w:t>ALLEGATO D</w:t>
      </w:r>
    </w:p>
    <w:p w14:paraId="36790ED5" w14:textId="77777777" w:rsidR="00732483" w:rsidRPr="00A200CE" w:rsidRDefault="008B7A7B" w:rsidP="00732483">
      <w:pPr>
        <w:spacing w:after="0" w:line="240" w:lineRule="auto"/>
        <w:jc w:val="center"/>
        <w:rPr>
          <w:rFonts w:asciiTheme="minorHAnsi" w:hAnsiTheme="minorHAnsi" w:cstheme="minorHAnsi"/>
          <w:b/>
          <w:sz w:val="24"/>
          <w:szCs w:val="24"/>
        </w:rPr>
      </w:pPr>
      <w:r w:rsidRPr="00A200CE">
        <w:rPr>
          <w:rFonts w:asciiTheme="minorHAnsi" w:hAnsiTheme="minorHAnsi" w:cstheme="minorHAnsi"/>
          <w:b/>
          <w:sz w:val="24"/>
          <w:szCs w:val="24"/>
        </w:rPr>
        <w:t>INFORMATIVA SUL TRATTAMENTO DEI DATI PERSONALI</w:t>
      </w:r>
    </w:p>
    <w:p w14:paraId="5D3AC796" w14:textId="77777777" w:rsidR="00A02E38" w:rsidRPr="00A200CE" w:rsidRDefault="00A02E38" w:rsidP="00732483">
      <w:pPr>
        <w:spacing w:after="0" w:line="240" w:lineRule="auto"/>
        <w:jc w:val="center"/>
        <w:rPr>
          <w:rFonts w:asciiTheme="minorHAnsi" w:hAnsiTheme="minorHAnsi" w:cstheme="minorHAnsi"/>
          <w:b/>
          <w:sz w:val="24"/>
          <w:szCs w:val="24"/>
        </w:rPr>
      </w:pPr>
    </w:p>
    <w:p w14:paraId="479AA47D"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Il trattamento dei dati personali forniti per partecipare alla presente procedura sarà improntato ai principi di liceità, correttezza e trasparenza a tutela dei diritti e delle libertà fondamentali delle persone fisiche.</w:t>
      </w:r>
    </w:p>
    <w:p w14:paraId="12A52E92"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A tal fine, ai sensi dell’art. 13 del Regolamento (UE) 2016/679 (“</w:t>
      </w:r>
      <w:r w:rsidRPr="00A200CE">
        <w:rPr>
          <w:rFonts w:asciiTheme="minorHAnsi" w:hAnsiTheme="minorHAnsi" w:cstheme="minorHAnsi"/>
          <w:b/>
          <w:sz w:val="24"/>
        </w:rPr>
        <w:t>RGPD</w:t>
      </w:r>
      <w:r w:rsidRPr="00A200CE">
        <w:rPr>
          <w:rFonts w:asciiTheme="minorHAnsi" w:hAnsiTheme="minorHAnsi" w:cstheme="minorHAnsi"/>
          <w:sz w:val="24"/>
        </w:rPr>
        <w:t>”), si forniscono le seguenti informazioni:</w:t>
      </w:r>
    </w:p>
    <w:p w14:paraId="65F864BD"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1 - </w:t>
      </w:r>
      <w:r w:rsidR="00A02E38" w:rsidRPr="00A200CE">
        <w:rPr>
          <w:rFonts w:asciiTheme="minorHAnsi" w:hAnsiTheme="minorHAnsi" w:cstheme="minorHAnsi"/>
          <w:b/>
          <w:sz w:val="24"/>
        </w:rPr>
        <w:t>IL TITOLARE DEL TRATTAMENTO</w:t>
      </w:r>
    </w:p>
    <w:p w14:paraId="053D8E5D"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Il Titolare del trattamento è il Ministero degli Affari Esteri e della Cooperazione Internazionale (di seguito anche il “</w:t>
      </w:r>
      <w:r w:rsidRPr="00A200CE">
        <w:rPr>
          <w:rFonts w:asciiTheme="minorHAnsi" w:hAnsiTheme="minorHAnsi" w:cstheme="minorHAnsi"/>
          <w:b/>
          <w:sz w:val="24"/>
        </w:rPr>
        <w:t>MAECI</w:t>
      </w:r>
      <w:r w:rsidRPr="00A200CE">
        <w:rPr>
          <w:rFonts w:asciiTheme="minorHAnsi" w:hAnsiTheme="minorHAnsi" w:cstheme="minorHAnsi"/>
          <w:sz w:val="24"/>
        </w:rPr>
        <w:t>” o il “</w:t>
      </w:r>
      <w:r w:rsidRPr="00A200CE">
        <w:rPr>
          <w:rFonts w:asciiTheme="minorHAnsi" w:hAnsiTheme="minorHAnsi" w:cstheme="minorHAnsi"/>
          <w:b/>
          <w:sz w:val="24"/>
        </w:rPr>
        <w:t>Ministero</w:t>
      </w:r>
      <w:r w:rsidRPr="00A200CE">
        <w:rPr>
          <w:rFonts w:asciiTheme="minorHAnsi" w:hAnsiTheme="minorHAnsi" w:cstheme="minorHAnsi"/>
          <w:sz w:val="24"/>
        </w:rPr>
        <w:t>”), il quale opera nel caso specifico tramite:</w:t>
      </w:r>
    </w:p>
    <w:p w14:paraId="0D8D0D24" w14:textId="77777777" w:rsidR="00D120F5" w:rsidRPr="00D120F5" w:rsidRDefault="00D120F5" w:rsidP="00A02E38">
      <w:pPr>
        <w:spacing w:after="0"/>
        <w:ind w:left="284"/>
        <w:jc w:val="both"/>
        <w:rPr>
          <w:rFonts w:asciiTheme="minorHAnsi" w:hAnsiTheme="minorHAnsi" w:cstheme="minorHAnsi"/>
          <w:b/>
          <w:sz w:val="24"/>
        </w:rPr>
      </w:pPr>
      <w:r w:rsidRPr="00D120F5">
        <w:rPr>
          <w:rFonts w:asciiTheme="minorHAnsi" w:hAnsiTheme="minorHAnsi" w:cstheme="minorHAnsi"/>
          <w:b/>
          <w:sz w:val="24"/>
        </w:rPr>
        <w:t>Consolato Generale d’Italia a Dubai</w:t>
      </w:r>
    </w:p>
    <w:p w14:paraId="38000B1A" w14:textId="77777777" w:rsidR="00D120F5" w:rsidRPr="00896576" w:rsidRDefault="00D120F5" w:rsidP="00D120F5">
      <w:pPr>
        <w:spacing w:after="0"/>
        <w:ind w:left="284"/>
        <w:jc w:val="both"/>
        <w:rPr>
          <w:rFonts w:asciiTheme="minorHAnsi" w:hAnsiTheme="minorHAnsi" w:cstheme="minorHAnsi"/>
          <w:sz w:val="24"/>
        </w:rPr>
      </w:pPr>
      <w:r w:rsidRPr="00896576">
        <w:rPr>
          <w:rFonts w:asciiTheme="minorHAnsi" w:hAnsiTheme="minorHAnsi" w:cstheme="minorHAnsi"/>
          <w:sz w:val="24"/>
        </w:rPr>
        <w:t>Sheikh Rashid Tower, 17</w:t>
      </w:r>
      <w:r w:rsidRPr="00896576">
        <w:rPr>
          <w:rFonts w:asciiTheme="minorHAnsi" w:hAnsiTheme="minorHAnsi" w:cstheme="minorHAnsi"/>
          <w:sz w:val="24"/>
          <w:vertAlign w:val="superscript"/>
        </w:rPr>
        <w:t xml:space="preserve">° </w:t>
      </w:r>
      <w:r w:rsidRPr="00896576">
        <w:rPr>
          <w:rFonts w:asciiTheme="minorHAnsi" w:hAnsiTheme="minorHAnsi" w:cstheme="minorHAnsi"/>
          <w:sz w:val="24"/>
        </w:rPr>
        <w:t>piano</w:t>
      </w:r>
    </w:p>
    <w:p w14:paraId="045EB671" w14:textId="6B76C936" w:rsidR="00D120F5" w:rsidRPr="00D120F5" w:rsidRDefault="00D120F5" w:rsidP="00D120F5">
      <w:pPr>
        <w:spacing w:after="0"/>
        <w:ind w:left="284"/>
        <w:jc w:val="both"/>
        <w:rPr>
          <w:rFonts w:asciiTheme="minorHAnsi" w:hAnsiTheme="minorHAnsi" w:cstheme="minorHAnsi"/>
          <w:sz w:val="24"/>
          <w:lang w:val="en-GB"/>
        </w:rPr>
      </w:pPr>
      <w:r w:rsidRPr="00D120F5">
        <w:rPr>
          <w:rFonts w:asciiTheme="minorHAnsi" w:hAnsiTheme="minorHAnsi" w:cstheme="minorHAnsi"/>
          <w:sz w:val="24"/>
          <w:lang w:val="en-GB"/>
        </w:rPr>
        <w:t>Dubai World Trade Centre</w:t>
      </w:r>
    </w:p>
    <w:p w14:paraId="47121687" w14:textId="79A0B353" w:rsidR="00D120F5" w:rsidRDefault="00D120F5" w:rsidP="00D120F5">
      <w:pPr>
        <w:spacing w:after="0"/>
        <w:ind w:left="284"/>
        <w:jc w:val="both"/>
        <w:rPr>
          <w:rFonts w:asciiTheme="minorHAnsi" w:hAnsiTheme="minorHAnsi" w:cstheme="minorHAnsi"/>
          <w:sz w:val="24"/>
          <w:lang w:val="en-GB"/>
        </w:rPr>
      </w:pPr>
      <w:proofErr w:type="spellStart"/>
      <w:r w:rsidRPr="00D120F5">
        <w:rPr>
          <w:rFonts w:asciiTheme="minorHAnsi" w:hAnsiTheme="minorHAnsi" w:cstheme="minorHAnsi"/>
          <w:sz w:val="24"/>
          <w:lang w:val="en-GB"/>
        </w:rPr>
        <w:t>tel</w:t>
      </w:r>
      <w:proofErr w:type="spellEnd"/>
      <w:r w:rsidRPr="00D120F5">
        <w:rPr>
          <w:rFonts w:asciiTheme="minorHAnsi" w:hAnsiTheme="minorHAnsi" w:cstheme="minorHAnsi"/>
          <w:sz w:val="24"/>
          <w:lang w:val="en-GB"/>
        </w:rPr>
        <w:t>:</w:t>
      </w:r>
      <w:r>
        <w:rPr>
          <w:rFonts w:asciiTheme="minorHAnsi" w:hAnsiTheme="minorHAnsi" w:cstheme="minorHAnsi"/>
          <w:b/>
          <w:sz w:val="24"/>
          <w:lang w:val="en-GB"/>
        </w:rPr>
        <w:t xml:space="preserve">  </w:t>
      </w:r>
      <w:r w:rsidRPr="00D120F5">
        <w:rPr>
          <w:rFonts w:asciiTheme="minorHAnsi" w:hAnsiTheme="minorHAnsi" w:cstheme="minorHAnsi"/>
          <w:sz w:val="24"/>
          <w:lang w:val="fr-FR"/>
        </w:rPr>
        <w:t>+971 4 331 4167</w:t>
      </w:r>
    </w:p>
    <w:p w14:paraId="3499C504" w14:textId="3FC197D7" w:rsidR="00D120F5" w:rsidRPr="00D120F5" w:rsidRDefault="00D120F5" w:rsidP="00D120F5">
      <w:pPr>
        <w:spacing w:after="0"/>
        <w:ind w:left="284"/>
        <w:jc w:val="both"/>
        <w:rPr>
          <w:rFonts w:asciiTheme="minorHAnsi" w:hAnsiTheme="minorHAnsi" w:cstheme="minorHAnsi"/>
          <w:sz w:val="24"/>
        </w:rPr>
      </w:pPr>
      <w:r w:rsidRPr="00D120F5">
        <w:rPr>
          <w:rFonts w:asciiTheme="minorHAnsi" w:hAnsiTheme="minorHAnsi" w:cstheme="minorHAnsi"/>
          <w:sz w:val="24"/>
        </w:rPr>
        <w:t xml:space="preserve">e-mail: </w:t>
      </w:r>
      <w:hyperlink r:id="rId8" w:history="1">
        <w:r w:rsidRPr="00D120F5">
          <w:rPr>
            <w:rStyle w:val="Collegamentoipertestuale"/>
            <w:rFonts w:asciiTheme="minorHAnsi" w:hAnsiTheme="minorHAnsi" w:cstheme="minorHAnsi"/>
            <w:sz w:val="24"/>
          </w:rPr>
          <w:t>info.dubai@esteri.it</w:t>
        </w:r>
      </w:hyperlink>
    </w:p>
    <w:p w14:paraId="4A01DB36" w14:textId="3C484F7B" w:rsidR="00A02E38" w:rsidRPr="00D120F5" w:rsidRDefault="00D120F5" w:rsidP="00D120F5">
      <w:pPr>
        <w:spacing w:after="0"/>
        <w:ind w:left="284"/>
        <w:jc w:val="both"/>
        <w:rPr>
          <w:rFonts w:asciiTheme="minorHAnsi" w:hAnsiTheme="minorHAnsi" w:cstheme="minorHAnsi"/>
          <w:sz w:val="24"/>
        </w:rPr>
      </w:pPr>
      <w:r w:rsidRPr="00D120F5">
        <w:rPr>
          <w:rFonts w:asciiTheme="minorHAnsi" w:hAnsiTheme="minorHAnsi" w:cstheme="minorHAnsi"/>
          <w:sz w:val="24"/>
        </w:rPr>
        <w:t xml:space="preserve">PEC: </w:t>
      </w:r>
      <w:hyperlink r:id="rId9" w:history="1">
        <w:r w:rsidRPr="00D120F5">
          <w:rPr>
            <w:rStyle w:val="Collegamentoipertestuale"/>
            <w:rFonts w:asciiTheme="minorHAnsi" w:hAnsiTheme="minorHAnsi" w:cstheme="minorHAnsi"/>
            <w:sz w:val="24"/>
          </w:rPr>
          <w:t>con.dubai@cert.esteri.it</w:t>
        </w:r>
      </w:hyperlink>
    </w:p>
    <w:p w14:paraId="44437EE2"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2 - </w:t>
      </w:r>
      <w:r w:rsidR="00A02E38" w:rsidRPr="00A200CE">
        <w:rPr>
          <w:rFonts w:asciiTheme="minorHAnsi" w:hAnsiTheme="minorHAnsi" w:cstheme="minorHAnsi"/>
          <w:b/>
          <w:sz w:val="24"/>
        </w:rPr>
        <w:t>IL RESPONSABILE DELLA PROTEZIONE DEI DATI</w:t>
      </w:r>
    </w:p>
    <w:p w14:paraId="6C677CE4"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Il Responsabile della protezione dei dati personali del MAECI (di seguito anche “</w:t>
      </w:r>
      <w:r w:rsidRPr="00A200CE">
        <w:rPr>
          <w:rFonts w:asciiTheme="minorHAnsi" w:hAnsiTheme="minorHAnsi" w:cstheme="minorHAnsi"/>
          <w:b/>
          <w:sz w:val="24"/>
        </w:rPr>
        <w:t>RPD</w:t>
      </w:r>
      <w:r w:rsidRPr="00A200CE">
        <w:rPr>
          <w:rFonts w:asciiTheme="minorHAnsi" w:hAnsiTheme="minorHAnsi" w:cstheme="minorHAnsi"/>
          <w:sz w:val="24"/>
        </w:rPr>
        <w:t>”) può essere interpellato ai seguenti recapiti:</w:t>
      </w:r>
    </w:p>
    <w:p w14:paraId="592F1A08" w14:textId="77777777" w:rsidR="00A02E38" w:rsidRPr="00A200CE" w:rsidRDefault="00A02E38" w:rsidP="00A02E38">
      <w:pPr>
        <w:spacing w:after="0"/>
        <w:ind w:left="284"/>
        <w:jc w:val="both"/>
        <w:rPr>
          <w:rFonts w:asciiTheme="minorHAnsi" w:hAnsiTheme="minorHAnsi" w:cstheme="minorHAnsi"/>
          <w:b/>
          <w:sz w:val="24"/>
        </w:rPr>
      </w:pPr>
      <w:r w:rsidRPr="00A200CE">
        <w:rPr>
          <w:rFonts w:asciiTheme="minorHAnsi" w:hAnsiTheme="minorHAnsi" w:cstheme="minorHAnsi"/>
          <w:b/>
          <w:sz w:val="24"/>
        </w:rPr>
        <w:t>Ministero degli Affari Esteri e della Cooperazione internazionale</w:t>
      </w:r>
    </w:p>
    <w:p w14:paraId="7F0691A0"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Piazzale della Farnesina n. 1</w:t>
      </w:r>
    </w:p>
    <w:p w14:paraId="3A0D9678"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00135 Roma (RM)</w:t>
      </w:r>
    </w:p>
    <w:p w14:paraId="36525070" w14:textId="77777777" w:rsidR="00A02E38" w:rsidRPr="00A200CE" w:rsidRDefault="00A02E38" w:rsidP="00A02E38">
      <w:pPr>
        <w:spacing w:after="0"/>
        <w:ind w:left="284"/>
        <w:jc w:val="both"/>
        <w:rPr>
          <w:rFonts w:asciiTheme="minorHAnsi" w:hAnsiTheme="minorHAnsi" w:cstheme="minorHAnsi"/>
          <w:sz w:val="24"/>
        </w:rPr>
      </w:pPr>
      <w:proofErr w:type="spellStart"/>
      <w:r w:rsidRPr="00A200CE">
        <w:rPr>
          <w:rFonts w:asciiTheme="minorHAnsi" w:hAnsiTheme="minorHAnsi" w:cstheme="minorHAnsi"/>
          <w:sz w:val="24"/>
        </w:rPr>
        <w:t>tel</w:t>
      </w:r>
      <w:proofErr w:type="spellEnd"/>
      <w:r w:rsidRPr="00A200CE">
        <w:rPr>
          <w:rFonts w:asciiTheme="minorHAnsi" w:hAnsiTheme="minorHAnsi" w:cstheme="minorHAnsi"/>
          <w:sz w:val="24"/>
        </w:rPr>
        <w:t>: 06 36911 (centralino)</w:t>
      </w:r>
    </w:p>
    <w:p w14:paraId="0EE4A02C" w14:textId="77777777" w:rsidR="004F00B6"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 xml:space="preserve">e-mail: </w:t>
      </w:r>
      <w:hyperlink r:id="rId10" w:history="1">
        <w:r w:rsidRPr="00A200CE">
          <w:rPr>
            <w:rStyle w:val="Collegamentoipertestuale"/>
            <w:rFonts w:asciiTheme="minorHAnsi" w:hAnsiTheme="minorHAnsi" w:cstheme="minorHAnsi"/>
            <w:sz w:val="24"/>
          </w:rPr>
          <w:t>rpd@esteri.it</w:t>
        </w:r>
      </w:hyperlink>
      <w:r w:rsidRPr="00A200CE">
        <w:rPr>
          <w:rFonts w:asciiTheme="minorHAnsi" w:hAnsiTheme="minorHAnsi" w:cstheme="minorHAnsi"/>
          <w:sz w:val="24"/>
        </w:rPr>
        <w:t xml:space="preserve"> </w:t>
      </w:r>
    </w:p>
    <w:p w14:paraId="73E17666" w14:textId="77777777" w:rsidR="00A02E38" w:rsidRPr="00A200CE" w:rsidRDefault="00A02E38" w:rsidP="00A02E38">
      <w:pPr>
        <w:spacing w:after="0"/>
        <w:ind w:left="284"/>
        <w:jc w:val="both"/>
        <w:rPr>
          <w:rFonts w:asciiTheme="minorHAnsi" w:hAnsiTheme="minorHAnsi" w:cstheme="minorHAnsi"/>
          <w:sz w:val="24"/>
        </w:rPr>
      </w:pPr>
      <w:proofErr w:type="spellStart"/>
      <w:r w:rsidRPr="00A200CE">
        <w:rPr>
          <w:rFonts w:asciiTheme="minorHAnsi" w:hAnsiTheme="minorHAnsi" w:cstheme="minorHAnsi"/>
          <w:sz w:val="24"/>
        </w:rPr>
        <w:t>pec</w:t>
      </w:r>
      <w:proofErr w:type="spellEnd"/>
      <w:r w:rsidRPr="00A200CE">
        <w:rPr>
          <w:rFonts w:asciiTheme="minorHAnsi" w:hAnsiTheme="minorHAnsi" w:cstheme="minorHAnsi"/>
          <w:sz w:val="24"/>
        </w:rPr>
        <w:t xml:space="preserve">: </w:t>
      </w:r>
      <w:hyperlink r:id="rId11" w:history="1">
        <w:r w:rsidRPr="00A200CE">
          <w:rPr>
            <w:rStyle w:val="Collegamentoipertestuale"/>
            <w:rFonts w:asciiTheme="minorHAnsi" w:hAnsiTheme="minorHAnsi" w:cstheme="minorHAnsi"/>
            <w:sz w:val="24"/>
          </w:rPr>
          <w:t>rpd@cert.esteri.it</w:t>
        </w:r>
      </w:hyperlink>
      <w:r w:rsidRPr="00A200CE">
        <w:rPr>
          <w:rFonts w:asciiTheme="minorHAnsi" w:hAnsiTheme="minorHAnsi" w:cstheme="minorHAnsi"/>
          <w:sz w:val="24"/>
        </w:rPr>
        <w:t xml:space="preserve"> </w:t>
      </w:r>
    </w:p>
    <w:p w14:paraId="2B880CA9"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3 - </w:t>
      </w:r>
      <w:r w:rsidR="00A02E38" w:rsidRPr="00A200CE">
        <w:rPr>
          <w:rFonts w:asciiTheme="minorHAnsi" w:hAnsiTheme="minorHAnsi" w:cstheme="minorHAnsi"/>
          <w:b/>
          <w:sz w:val="24"/>
        </w:rPr>
        <w:t>DATI PERSONALI TRATTATI E INTERESSATI</w:t>
      </w:r>
    </w:p>
    <w:p w14:paraId="1D5A6E90"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 dati personali trattati includono dati anagrafici, di contatto, professionali, bancari, previdenziali, fiscali e giudiziari, firma autografa ed estremi del documento d’identità</w:t>
      </w:r>
      <w:r w:rsidR="008101ED" w:rsidRPr="00A200CE">
        <w:rPr>
          <w:rFonts w:asciiTheme="minorHAnsi" w:hAnsiTheme="minorHAnsi" w:cstheme="minorHAnsi"/>
          <w:sz w:val="24"/>
        </w:rPr>
        <w:t>.</w:t>
      </w:r>
    </w:p>
    <w:p w14:paraId="31504283" w14:textId="77777777" w:rsidR="008817EB"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Le categorie di dati personali sopra elencati riguardano i rappresentanti e il personale d</w:t>
      </w:r>
      <w:r w:rsidR="00C73DCD" w:rsidRPr="00A200CE">
        <w:rPr>
          <w:rFonts w:asciiTheme="minorHAnsi" w:hAnsiTheme="minorHAnsi" w:cstheme="minorHAnsi"/>
          <w:sz w:val="24"/>
        </w:rPr>
        <w:t>ei proponenti.</w:t>
      </w:r>
    </w:p>
    <w:p w14:paraId="6F1457E8"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lastRenderedPageBreak/>
        <w:t xml:space="preserve">4 - </w:t>
      </w:r>
      <w:r w:rsidR="00A02E38" w:rsidRPr="00A200CE">
        <w:rPr>
          <w:rFonts w:asciiTheme="minorHAnsi" w:hAnsiTheme="minorHAnsi" w:cstheme="minorHAnsi"/>
          <w:b/>
          <w:sz w:val="24"/>
        </w:rPr>
        <w:t>FINALITÀ DEL TRATTAMENTO</w:t>
      </w:r>
    </w:p>
    <w:p w14:paraId="7A7D4195" w14:textId="17822E01"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 xml:space="preserve">Il trattamento dei dati personali in questione ha come finalità </w:t>
      </w:r>
      <w:r w:rsidR="00C73DCD" w:rsidRPr="00A200CE">
        <w:rPr>
          <w:rFonts w:asciiTheme="minorHAnsi" w:hAnsiTheme="minorHAnsi" w:cstheme="minorHAnsi"/>
          <w:sz w:val="24"/>
        </w:rPr>
        <w:t xml:space="preserve">la selezione di </w:t>
      </w:r>
      <w:r w:rsidR="00C73DCD" w:rsidRPr="00A200CE">
        <w:rPr>
          <w:rFonts w:asciiTheme="minorHAnsi" w:hAnsiTheme="minorHAnsi" w:cstheme="minorHAnsi"/>
          <w:i/>
          <w:sz w:val="24"/>
        </w:rPr>
        <w:t>sponsor</w:t>
      </w:r>
      <w:r w:rsidR="00D120F5">
        <w:rPr>
          <w:rFonts w:asciiTheme="minorHAnsi" w:hAnsiTheme="minorHAnsi" w:cstheme="minorHAnsi"/>
          <w:sz w:val="24"/>
        </w:rPr>
        <w:t xml:space="preserve"> da parte di questo Consolato Generale</w:t>
      </w:r>
      <w:r w:rsidR="00C73DCD" w:rsidRPr="00A200CE">
        <w:rPr>
          <w:rFonts w:asciiTheme="minorHAnsi" w:hAnsiTheme="minorHAnsi" w:cstheme="minorHAnsi"/>
          <w:sz w:val="24"/>
        </w:rPr>
        <w:t xml:space="preserve">. </w:t>
      </w:r>
    </w:p>
    <w:p w14:paraId="3249FD52"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5 - </w:t>
      </w:r>
      <w:r w:rsidR="00A02E38" w:rsidRPr="00A200CE">
        <w:rPr>
          <w:rFonts w:asciiTheme="minorHAnsi" w:hAnsiTheme="minorHAnsi" w:cstheme="minorHAnsi"/>
          <w:b/>
          <w:sz w:val="24"/>
        </w:rPr>
        <w:t>BASI GIURIDICHE DEL TRATTAMENTO</w:t>
      </w:r>
    </w:p>
    <w:p w14:paraId="5B8806EF"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 xml:space="preserve">I dati richiesti sono necessari per la selezione </w:t>
      </w:r>
      <w:r w:rsidR="008817EB" w:rsidRPr="00A200CE">
        <w:rPr>
          <w:rFonts w:asciiTheme="minorHAnsi" w:hAnsiTheme="minorHAnsi" w:cstheme="minorHAnsi"/>
          <w:sz w:val="24"/>
        </w:rPr>
        <w:t xml:space="preserve">degli </w:t>
      </w:r>
      <w:r w:rsidR="008817EB" w:rsidRPr="00A200CE">
        <w:rPr>
          <w:rFonts w:asciiTheme="minorHAnsi" w:hAnsiTheme="minorHAnsi" w:cstheme="minorHAnsi"/>
          <w:i/>
          <w:sz w:val="24"/>
        </w:rPr>
        <w:t>sponsor</w:t>
      </w:r>
      <w:r w:rsidRPr="00A200CE">
        <w:rPr>
          <w:rFonts w:asciiTheme="minorHAnsi" w:hAnsiTheme="minorHAnsi" w:cstheme="minorHAnsi"/>
          <w:sz w:val="24"/>
        </w:rPr>
        <w:t xml:space="preserve"> </w:t>
      </w:r>
      <w:r w:rsidR="004F00B6" w:rsidRPr="00A200CE">
        <w:rPr>
          <w:rFonts w:asciiTheme="minorHAnsi" w:hAnsiTheme="minorHAnsi" w:cstheme="minorHAnsi"/>
          <w:sz w:val="24"/>
        </w:rPr>
        <w:t xml:space="preserve">e </w:t>
      </w:r>
      <w:r w:rsidRPr="00A200CE">
        <w:rPr>
          <w:rFonts w:asciiTheme="minorHAnsi" w:hAnsiTheme="minorHAnsi" w:cstheme="minorHAnsi"/>
          <w:sz w:val="24"/>
        </w:rPr>
        <w:t>vengono trattati sulla base dell’art. 6, par. 2, lett. c), ossia per l’adempimento degli obblighi previsti dalla normativa italiana e dell’Unione europea in materia di appalti pubblici e contabilità di Stato.</w:t>
      </w:r>
    </w:p>
    <w:p w14:paraId="0C7ED7FE"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L’eventuale rifiuto a fornire i dati chiesti comporta l’esclusion</w:t>
      </w:r>
      <w:r w:rsidR="00C73DCD" w:rsidRPr="00A200CE">
        <w:rPr>
          <w:rFonts w:asciiTheme="minorHAnsi" w:hAnsiTheme="minorHAnsi" w:cstheme="minorHAnsi"/>
          <w:sz w:val="24"/>
        </w:rPr>
        <w:t>e dalla procedura di selezione</w:t>
      </w:r>
      <w:r w:rsidRPr="00A200CE">
        <w:rPr>
          <w:rFonts w:asciiTheme="minorHAnsi" w:hAnsiTheme="minorHAnsi" w:cstheme="minorHAnsi"/>
          <w:sz w:val="24"/>
        </w:rPr>
        <w:t>.</w:t>
      </w:r>
    </w:p>
    <w:p w14:paraId="7930E497"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6 -</w:t>
      </w:r>
      <w:r w:rsidR="00A02E38" w:rsidRPr="00A200CE">
        <w:rPr>
          <w:rFonts w:asciiTheme="minorHAnsi" w:hAnsiTheme="minorHAnsi" w:cstheme="minorHAnsi"/>
          <w:b/>
          <w:sz w:val="24"/>
        </w:rPr>
        <w:t xml:space="preserve"> MODALITÀ DEL TRATTAMENTO</w:t>
      </w:r>
    </w:p>
    <w:p w14:paraId="63BE7355" w14:textId="77777777" w:rsidR="008817EB"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 xml:space="preserve">Il trattamento, svolto da personale appositamente incaricato del MAECI, sarà effettuato in modalità mista, manuale ed automatizzata. </w:t>
      </w:r>
    </w:p>
    <w:p w14:paraId="1C5B7519" w14:textId="77777777" w:rsidR="00A02E38" w:rsidRPr="00A200CE" w:rsidRDefault="00A02E38" w:rsidP="008817EB">
      <w:pPr>
        <w:spacing w:before="240" w:after="0"/>
        <w:jc w:val="both"/>
        <w:rPr>
          <w:rFonts w:asciiTheme="minorHAnsi" w:hAnsiTheme="minorHAnsi" w:cstheme="minorHAnsi"/>
          <w:b/>
          <w:sz w:val="24"/>
        </w:rPr>
      </w:pPr>
      <w:r w:rsidRPr="00A200CE">
        <w:rPr>
          <w:rFonts w:asciiTheme="minorHAnsi" w:hAnsiTheme="minorHAnsi" w:cstheme="minorHAnsi"/>
          <w:b/>
          <w:sz w:val="24"/>
        </w:rPr>
        <w:t>7</w:t>
      </w:r>
      <w:r w:rsidR="008817EB" w:rsidRPr="00A200CE">
        <w:rPr>
          <w:rFonts w:asciiTheme="minorHAnsi" w:hAnsiTheme="minorHAnsi" w:cstheme="minorHAnsi"/>
          <w:b/>
          <w:sz w:val="24"/>
        </w:rPr>
        <w:t xml:space="preserve"> -</w:t>
      </w:r>
      <w:r w:rsidRPr="00A200CE">
        <w:rPr>
          <w:rFonts w:asciiTheme="minorHAnsi" w:hAnsiTheme="minorHAnsi" w:cstheme="minorHAnsi"/>
          <w:b/>
          <w:sz w:val="24"/>
        </w:rPr>
        <w:t xml:space="preserve"> TRASMISSIONE DEI DATI A SOGGETTI TERZI</w:t>
      </w:r>
    </w:p>
    <w:p w14:paraId="7BA8052A"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 dati personali in questione saranno comunicati alle seguenti categorie di soggetti terzi:</w:t>
      </w:r>
    </w:p>
    <w:p w14:paraId="77DB083A" w14:textId="77777777" w:rsidR="00A02E38" w:rsidRPr="00A200CE" w:rsidRDefault="00A02E38" w:rsidP="00A02E38">
      <w:pPr>
        <w:pStyle w:val="Paragrafoelenco"/>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sz w:val="24"/>
        </w:rPr>
        <w:t>organismi deputati al controllo delle abilitazioni professionali, societarie e/o delle verifiche di solvibilità e regolarità contributiva e/o di regolarità contabile;</w:t>
      </w:r>
    </w:p>
    <w:p w14:paraId="28D78F89" w14:textId="77777777" w:rsidR="00A02E38" w:rsidRPr="00A200CE" w:rsidRDefault="00A02E38" w:rsidP="00A02E38">
      <w:pPr>
        <w:pStyle w:val="Paragrafoelenco"/>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sz w:val="24"/>
        </w:rPr>
        <w:t>aventi diritto all’eventuale accesso documentale ai sensi dell’art. 22 della legge 7 agosto 1990, n. 241;</w:t>
      </w:r>
    </w:p>
    <w:p w14:paraId="70AA34FC" w14:textId="77777777" w:rsidR="00A02E38" w:rsidRPr="00A200CE" w:rsidRDefault="00A02E38" w:rsidP="00A02E38">
      <w:pPr>
        <w:pStyle w:val="Paragrafoelenco"/>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sz w:val="24"/>
        </w:rPr>
        <w:t>chiunque, limitatamente ai dati pubblicati sul sito del MAECI e delle sedi all’estero, ai sensi dell’art. 4 bis e/o 23 del d.lgs. 14 marzo 2013, n. 33.</w:t>
      </w:r>
    </w:p>
    <w:p w14:paraId="4CBFACEB"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8 - </w:t>
      </w:r>
      <w:r w:rsidR="00A02E38" w:rsidRPr="00A200CE">
        <w:rPr>
          <w:rFonts w:asciiTheme="minorHAnsi" w:hAnsiTheme="minorHAnsi" w:cstheme="minorHAnsi"/>
          <w:b/>
          <w:sz w:val="24"/>
        </w:rPr>
        <w:t>PERIODO DI CONSERVAZIONE DEI DATI</w:t>
      </w:r>
    </w:p>
    <w:p w14:paraId="7059997F"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I dati personali degli interessati saranno conservati per i periodi sotto indicati:</w:t>
      </w:r>
    </w:p>
    <w:p w14:paraId="38628D15" w14:textId="40E8C553" w:rsidR="00A02E38" w:rsidRPr="00A200CE" w:rsidRDefault="00516C12" w:rsidP="00A02E38">
      <w:pPr>
        <w:pStyle w:val="Paragrafoelenco"/>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b/>
          <w:sz w:val="24"/>
        </w:rPr>
        <w:t>Individuazione</w:t>
      </w:r>
      <w:r w:rsidR="00A02E38" w:rsidRPr="00A200CE">
        <w:rPr>
          <w:rFonts w:asciiTheme="minorHAnsi" w:hAnsiTheme="minorHAnsi" w:cstheme="minorHAnsi"/>
          <w:b/>
          <w:sz w:val="24"/>
        </w:rPr>
        <w:t xml:space="preserve"> </w:t>
      </w:r>
      <w:r w:rsidR="00C73DCD" w:rsidRPr="00A200CE">
        <w:rPr>
          <w:rFonts w:asciiTheme="minorHAnsi" w:hAnsiTheme="minorHAnsi" w:cstheme="minorHAnsi"/>
          <w:b/>
          <w:sz w:val="24"/>
        </w:rPr>
        <w:t xml:space="preserve">degli </w:t>
      </w:r>
      <w:r w:rsidR="00C73DCD" w:rsidRPr="00A200CE">
        <w:rPr>
          <w:rFonts w:asciiTheme="minorHAnsi" w:hAnsiTheme="minorHAnsi" w:cstheme="minorHAnsi"/>
          <w:b/>
          <w:i/>
          <w:sz w:val="24"/>
        </w:rPr>
        <w:t>sponsor</w:t>
      </w:r>
      <w:r w:rsidR="00A02E38" w:rsidRPr="00A200CE">
        <w:rPr>
          <w:rFonts w:asciiTheme="minorHAnsi" w:hAnsiTheme="minorHAnsi" w:cstheme="minorHAnsi"/>
          <w:b/>
          <w:sz w:val="24"/>
        </w:rPr>
        <w:t>.</w:t>
      </w:r>
      <w:r w:rsidR="00A02E38" w:rsidRPr="00A200CE">
        <w:rPr>
          <w:rFonts w:asciiTheme="minorHAnsi" w:hAnsiTheme="minorHAnsi" w:cstheme="minorHAnsi"/>
          <w:sz w:val="24"/>
        </w:rPr>
        <w:t xml:space="preserve"> In assenza di uno specifico riferimento normativo e salvo cause di sospensione o interruzione della prescrizione penale o civile, i dati raccolti per la selezione </w:t>
      </w:r>
      <w:r w:rsidR="008101ED" w:rsidRPr="00A200CE">
        <w:rPr>
          <w:rFonts w:asciiTheme="minorHAnsi" w:hAnsiTheme="minorHAnsi" w:cstheme="minorHAnsi"/>
          <w:sz w:val="24"/>
        </w:rPr>
        <w:t xml:space="preserve">dello </w:t>
      </w:r>
      <w:r w:rsidR="008101ED" w:rsidRPr="00A200CE">
        <w:rPr>
          <w:rFonts w:asciiTheme="minorHAnsi" w:hAnsiTheme="minorHAnsi" w:cstheme="minorHAnsi"/>
          <w:i/>
          <w:sz w:val="24"/>
        </w:rPr>
        <w:t>sponsor</w:t>
      </w:r>
      <w:r w:rsidR="00A02E38" w:rsidRPr="00A200CE">
        <w:rPr>
          <w:rFonts w:asciiTheme="minorHAnsi" w:hAnsiTheme="minorHAnsi" w:cstheme="minorHAnsi"/>
          <w:sz w:val="24"/>
        </w:rPr>
        <w:t xml:space="preserve"> vengono cancellati decorsi 12 anni dalla conclusione della procedura di selezione, tenuto conto degli artt. 157 e 317 del codice penale.</w:t>
      </w:r>
    </w:p>
    <w:p w14:paraId="37CB207E" w14:textId="77777777" w:rsidR="00A02E38" w:rsidRPr="00A200CE" w:rsidRDefault="00A02E38" w:rsidP="00A02E38">
      <w:pPr>
        <w:pStyle w:val="Paragrafoelenco"/>
        <w:numPr>
          <w:ilvl w:val="0"/>
          <w:numId w:val="10"/>
        </w:numPr>
        <w:spacing w:after="0" w:line="259" w:lineRule="auto"/>
        <w:ind w:left="426"/>
        <w:jc w:val="both"/>
        <w:rPr>
          <w:rFonts w:asciiTheme="minorHAnsi" w:hAnsiTheme="minorHAnsi" w:cstheme="minorHAnsi"/>
          <w:sz w:val="24"/>
        </w:rPr>
      </w:pPr>
      <w:r w:rsidRPr="00A200CE">
        <w:rPr>
          <w:rFonts w:asciiTheme="minorHAnsi" w:hAnsiTheme="minorHAnsi" w:cstheme="minorHAnsi"/>
          <w:b/>
          <w:sz w:val="24"/>
        </w:rPr>
        <w:t>Gestione del contratto ed eventuale attività di ricerca e studio.</w:t>
      </w:r>
      <w:r w:rsidRPr="00A200CE">
        <w:rPr>
          <w:rFonts w:asciiTheme="minorHAnsi" w:hAnsiTheme="minorHAnsi" w:cstheme="minorHAnsi"/>
          <w:sz w:val="24"/>
        </w:rPr>
        <w:t xml:space="preserve"> In assenza di uno specifico riferimento normativo e salvo cause di sospensione o interruzione della prescrizione civile, i dati personali vengono cancellati decorsi 10 anni dalla scadenza del contratto, tenuto conto degli artt. 2220 e 2946 del codice civile.</w:t>
      </w:r>
    </w:p>
    <w:p w14:paraId="06AA4EA7" w14:textId="77777777" w:rsidR="00A02E38" w:rsidRPr="00A200CE" w:rsidRDefault="008817EB" w:rsidP="00A02E38">
      <w:pPr>
        <w:spacing w:before="240" w:after="0"/>
        <w:jc w:val="both"/>
        <w:rPr>
          <w:rFonts w:asciiTheme="minorHAnsi" w:hAnsiTheme="minorHAnsi" w:cstheme="minorHAnsi"/>
          <w:b/>
          <w:sz w:val="24"/>
        </w:rPr>
      </w:pPr>
      <w:r w:rsidRPr="00A200CE">
        <w:rPr>
          <w:rFonts w:asciiTheme="minorHAnsi" w:hAnsiTheme="minorHAnsi" w:cstheme="minorHAnsi"/>
          <w:b/>
          <w:sz w:val="24"/>
        </w:rPr>
        <w:t xml:space="preserve">9 - </w:t>
      </w:r>
      <w:r w:rsidR="00A02E38" w:rsidRPr="00A200CE">
        <w:rPr>
          <w:rFonts w:asciiTheme="minorHAnsi" w:hAnsiTheme="minorHAnsi" w:cstheme="minorHAnsi"/>
          <w:b/>
          <w:sz w:val="24"/>
        </w:rPr>
        <w:t>DIRITTI DELL’INTERESSATO</w:t>
      </w:r>
    </w:p>
    <w:p w14:paraId="4E981E14" w14:textId="77777777" w:rsidR="00571730"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L’interessato può chiedere l’accesso ai propri dati personali e, alle condizioni previste dalla normativa vigente, la loro rettifica. Nei limiti di legge e fatte salve le eventuali conseguenze sull’erogazione del servizio, egli può altresì chiedere la cancellazione di tali dati, nonché la limitazione del trattamento o l’opposizione al trattamento. In questi casi, l’interessato dovrà presentare apposita richiesta alla struttura indicata al punto 1, informando per conoscenza il RPD del MAECI.</w:t>
      </w:r>
    </w:p>
    <w:p w14:paraId="3CC6D50F" w14:textId="77777777" w:rsidR="00A02E38" w:rsidRPr="00A200CE" w:rsidRDefault="008817EB" w:rsidP="00A200CE">
      <w:pPr>
        <w:keepNext/>
        <w:spacing w:before="240" w:after="0"/>
        <w:jc w:val="both"/>
        <w:rPr>
          <w:rFonts w:asciiTheme="minorHAnsi" w:hAnsiTheme="minorHAnsi" w:cstheme="minorHAnsi"/>
          <w:b/>
          <w:sz w:val="24"/>
        </w:rPr>
      </w:pPr>
      <w:r w:rsidRPr="00A200CE">
        <w:rPr>
          <w:rFonts w:asciiTheme="minorHAnsi" w:hAnsiTheme="minorHAnsi" w:cstheme="minorHAnsi"/>
          <w:b/>
          <w:sz w:val="24"/>
        </w:rPr>
        <w:lastRenderedPageBreak/>
        <w:t xml:space="preserve">10 - </w:t>
      </w:r>
      <w:r w:rsidR="00A02E38" w:rsidRPr="00A200CE">
        <w:rPr>
          <w:rFonts w:asciiTheme="minorHAnsi" w:hAnsiTheme="minorHAnsi" w:cstheme="minorHAnsi"/>
          <w:b/>
          <w:sz w:val="24"/>
        </w:rPr>
        <w:t>RECLAMI</w:t>
      </w:r>
    </w:p>
    <w:p w14:paraId="32E87A97" w14:textId="77777777" w:rsidR="00A02E38" w:rsidRPr="00A200CE" w:rsidRDefault="00A02E38" w:rsidP="00A02E38">
      <w:pPr>
        <w:spacing w:after="0"/>
        <w:jc w:val="both"/>
        <w:rPr>
          <w:rFonts w:asciiTheme="minorHAnsi" w:hAnsiTheme="minorHAnsi" w:cstheme="minorHAnsi"/>
          <w:sz w:val="24"/>
        </w:rPr>
      </w:pPr>
      <w:r w:rsidRPr="00A200CE">
        <w:rPr>
          <w:rFonts w:asciiTheme="minorHAnsi" w:hAnsiTheme="minorHAnsi" w:cstheme="minorHAnsi"/>
          <w:sz w:val="24"/>
        </w:rPr>
        <w:t>Se ritiene che i suoi diritti in materia di privatezza siano stati violati, l’interessato può presentare reclamo al RPD del MAECI. Qualora non sia soddisfatto della risposta, l’interessato può rivolgersi al Garante per la protezione dei dati personali ai riferimenti che seguono:</w:t>
      </w:r>
    </w:p>
    <w:p w14:paraId="1BB3BA0A" w14:textId="77777777" w:rsidR="00A02E38" w:rsidRPr="00A200CE" w:rsidRDefault="00A02E38" w:rsidP="00260511">
      <w:pPr>
        <w:keepNext/>
        <w:spacing w:after="0"/>
        <w:ind w:left="284"/>
        <w:jc w:val="both"/>
        <w:rPr>
          <w:rFonts w:asciiTheme="minorHAnsi" w:hAnsiTheme="minorHAnsi" w:cstheme="minorHAnsi"/>
          <w:b/>
          <w:sz w:val="24"/>
        </w:rPr>
      </w:pPr>
      <w:r w:rsidRPr="00A200CE">
        <w:rPr>
          <w:rFonts w:asciiTheme="minorHAnsi" w:hAnsiTheme="minorHAnsi" w:cstheme="minorHAnsi"/>
          <w:b/>
          <w:sz w:val="24"/>
        </w:rPr>
        <w:t>Garante per la protezione dei dati personali</w:t>
      </w:r>
    </w:p>
    <w:p w14:paraId="58F4DA89"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Piazza Venezia n. 11</w:t>
      </w:r>
    </w:p>
    <w:p w14:paraId="4470AFDB"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00187 Roma (RM)</w:t>
      </w:r>
    </w:p>
    <w:p w14:paraId="32174897" w14:textId="465E4596" w:rsidR="00A02E38" w:rsidRPr="00A200CE" w:rsidRDefault="00896576" w:rsidP="00A02E38">
      <w:pPr>
        <w:spacing w:after="0"/>
        <w:ind w:left="284"/>
        <w:jc w:val="both"/>
        <w:rPr>
          <w:rFonts w:asciiTheme="minorHAnsi" w:hAnsiTheme="minorHAnsi" w:cstheme="minorHAnsi"/>
          <w:sz w:val="24"/>
        </w:rPr>
      </w:pPr>
      <w:r>
        <w:rPr>
          <w:rFonts w:asciiTheme="minorHAnsi" w:hAnsiTheme="minorHAnsi" w:cstheme="minorHAnsi"/>
          <w:sz w:val="24"/>
        </w:rPr>
        <w:t>t</w:t>
      </w:r>
      <w:r w:rsidR="00A02E38" w:rsidRPr="00A200CE">
        <w:rPr>
          <w:rFonts w:asciiTheme="minorHAnsi" w:hAnsiTheme="minorHAnsi" w:cstheme="minorHAnsi"/>
          <w:sz w:val="24"/>
        </w:rPr>
        <w:t>el.: 06 696771</w:t>
      </w:r>
    </w:p>
    <w:p w14:paraId="42488F23" w14:textId="77777777" w:rsidR="00A02E38" w:rsidRPr="00A200CE" w:rsidRDefault="00A02E38" w:rsidP="00A02E38">
      <w:pPr>
        <w:spacing w:after="0"/>
        <w:ind w:left="284"/>
        <w:jc w:val="both"/>
        <w:rPr>
          <w:rFonts w:asciiTheme="minorHAnsi" w:hAnsiTheme="minorHAnsi" w:cstheme="minorHAnsi"/>
          <w:sz w:val="24"/>
        </w:rPr>
      </w:pPr>
      <w:r w:rsidRPr="00A200CE">
        <w:rPr>
          <w:rFonts w:asciiTheme="minorHAnsi" w:hAnsiTheme="minorHAnsi" w:cstheme="minorHAnsi"/>
          <w:sz w:val="24"/>
        </w:rPr>
        <w:t xml:space="preserve">e-mail: </w:t>
      </w:r>
      <w:hyperlink r:id="rId12" w:history="1">
        <w:r w:rsidRPr="00A200CE">
          <w:rPr>
            <w:rStyle w:val="Collegamentoipertestuale"/>
            <w:rFonts w:asciiTheme="minorHAnsi" w:hAnsiTheme="minorHAnsi" w:cstheme="minorHAnsi"/>
            <w:sz w:val="24"/>
          </w:rPr>
          <w:t>protocollo@gpdp.it</w:t>
        </w:r>
      </w:hyperlink>
      <w:r w:rsidRPr="00A200CE">
        <w:rPr>
          <w:rFonts w:asciiTheme="minorHAnsi" w:hAnsiTheme="minorHAnsi" w:cstheme="minorHAnsi"/>
          <w:sz w:val="24"/>
        </w:rPr>
        <w:t xml:space="preserve"> </w:t>
      </w:r>
    </w:p>
    <w:p w14:paraId="74A81A16" w14:textId="77777777" w:rsidR="00A02E38" w:rsidRPr="00A200CE" w:rsidRDefault="00A02E38" w:rsidP="00A02E38">
      <w:pPr>
        <w:spacing w:after="0"/>
        <w:ind w:left="284"/>
        <w:jc w:val="both"/>
        <w:rPr>
          <w:rFonts w:asciiTheme="minorHAnsi" w:hAnsiTheme="minorHAnsi" w:cstheme="minorHAnsi"/>
          <w:sz w:val="24"/>
        </w:rPr>
      </w:pPr>
      <w:proofErr w:type="spellStart"/>
      <w:r w:rsidRPr="00A200CE">
        <w:rPr>
          <w:rFonts w:asciiTheme="minorHAnsi" w:hAnsiTheme="minorHAnsi" w:cstheme="minorHAnsi"/>
          <w:sz w:val="24"/>
        </w:rPr>
        <w:t>pec</w:t>
      </w:r>
      <w:proofErr w:type="spellEnd"/>
      <w:r w:rsidRPr="00A200CE">
        <w:rPr>
          <w:rFonts w:asciiTheme="minorHAnsi" w:hAnsiTheme="minorHAnsi" w:cstheme="minorHAnsi"/>
          <w:sz w:val="24"/>
        </w:rPr>
        <w:t xml:space="preserve">: </w:t>
      </w:r>
      <w:hyperlink r:id="rId13" w:history="1">
        <w:r w:rsidRPr="00A200CE">
          <w:rPr>
            <w:rStyle w:val="Collegamentoipertestuale"/>
            <w:rFonts w:asciiTheme="minorHAnsi" w:hAnsiTheme="minorHAnsi" w:cstheme="minorHAnsi"/>
            <w:sz w:val="24"/>
          </w:rPr>
          <w:t>protocollo@pec.gpdp.it</w:t>
        </w:r>
      </w:hyperlink>
      <w:r w:rsidRPr="00A200CE">
        <w:rPr>
          <w:rFonts w:asciiTheme="minorHAnsi" w:hAnsiTheme="minorHAnsi" w:cstheme="minorHAnsi"/>
          <w:sz w:val="24"/>
        </w:rPr>
        <w:t xml:space="preserve"> </w:t>
      </w:r>
    </w:p>
    <w:p w14:paraId="6FFDBF2A" w14:textId="77777777" w:rsidR="00A02E38" w:rsidRPr="00A200CE" w:rsidRDefault="00A02E38" w:rsidP="00732483">
      <w:pPr>
        <w:spacing w:after="0" w:line="240" w:lineRule="auto"/>
        <w:jc w:val="center"/>
        <w:rPr>
          <w:rFonts w:asciiTheme="minorHAnsi" w:hAnsiTheme="minorHAnsi" w:cstheme="minorHAnsi"/>
          <w:b/>
          <w:sz w:val="24"/>
          <w:szCs w:val="24"/>
        </w:rPr>
      </w:pPr>
    </w:p>
    <w:p w14:paraId="749BB427" w14:textId="77777777" w:rsidR="00732483" w:rsidRPr="00A200CE" w:rsidRDefault="00732483" w:rsidP="00732483">
      <w:pPr>
        <w:spacing w:after="0" w:line="240" w:lineRule="auto"/>
        <w:jc w:val="right"/>
        <w:rPr>
          <w:rFonts w:asciiTheme="minorHAnsi" w:hAnsiTheme="minorHAnsi" w:cstheme="minorHAnsi"/>
          <w:sz w:val="24"/>
          <w:szCs w:val="24"/>
        </w:rPr>
      </w:pPr>
    </w:p>
    <w:sectPr w:rsidR="00732483" w:rsidRPr="00A200CE" w:rsidSect="00525B1D">
      <w:headerReference w:type="default" r:id="rId14"/>
      <w:footerReference w:type="default" r:id="rId15"/>
      <w:headerReference w:type="first" r:id="rId16"/>
      <w:footerReference w:type="first" r:id="rId1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E8FF" w14:textId="77777777" w:rsidR="009003E4" w:rsidRDefault="009003E4" w:rsidP="00F01C3C">
      <w:pPr>
        <w:spacing w:after="0" w:line="240" w:lineRule="auto"/>
      </w:pPr>
      <w:r>
        <w:separator/>
      </w:r>
    </w:p>
  </w:endnote>
  <w:endnote w:type="continuationSeparator" w:id="0">
    <w:p w14:paraId="66F8205D" w14:textId="77777777" w:rsidR="009003E4" w:rsidRDefault="009003E4" w:rsidP="00F01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25622299"/>
      <w:docPartObj>
        <w:docPartGallery w:val="Page Numbers (Bottom of Page)"/>
        <w:docPartUnique/>
      </w:docPartObj>
    </w:sdtPr>
    <w:sdtEndPr>
      <w:rPr>
        <w:b/>
        <w:noProof/>
        <w:sz w:val="24"/>
      </w:rPr>
    </w:sdtEndPr>
    <w:sdtContent>
      <w:p w14:paraId="5D5B57CB" w14:textId="2520137B" w:rsidR="00626127" w:rsidRPr="00A200CE" w:rsidRDefault="00626127" w:rsidP="00626127">
        <w:pPr>
          <w:pStyle w:val="Pidipagina"/>
          <w:jc w:val="right"/>
          <w:rPr>
            <w:rFonts w:asciiTheme="minorHAnsi" w:hAnsiTheme="minorHAnsi" w:cstheme="minorHAnsi"/>
            <w:b/>
            <w:sz w:val="24"/>
          </w:rPr>
        </w:pPr>
        <w:r w:rsidRPr="00A200CE">
          <w:rPr>
            <w:rFonts w:asciiTheme="minorHAnsi" w:hAnsiTheme="minorHAnsi" w:cstheme="minorHAnsi"/>
            <w:b/>
            <w:sz w:val="24"/>
          </w:rPr>
          <w:fldChar w:fldCharType="begin"/>
        </w:r>
        <w:r w:rsidRPr="00A200CE">
          <w:rPr>
            <w:rFonts w:asciiTheme="minorHAnsi" w:hAnsiTheme="minorHAnsi" w:cstheme="minorHAnsi"/>
            <w:b/>
            <w:sz w:val="24"/>
          </w:rPr>
          <w:instrText xml:space="preserve"> PAGE   \* MERGEFORMAT </w:instrText>
        </w:r>
        <w:r w:rsidRPr="00A200CE">
          <w:rPr>
            <w:rFonts w:asciiTheme="minorHAnsi" w:hAnsiTheme="minorHAnsi" w:cstheme="minorHAnsi"/>
            <w:b/>
            <w:sz w:val="24"/>
          </w:rPr>
          <w:fldChar w:fldCharType="separate"/>
        </w:r>
        <w:r w:rsidR="00D120F5">
          <w:rPr>
            <w:rFonts w:asciiTheme="minorHAnsi" w:hAnsiTheme="minorHAnsi" w:cstheme="minorHAnsi"/>
            <w:b/>
            <w:noProof/>
            <w:sz w:val="24"/>
          </w:rPr>
          <w:t>3</w:t>
        </w:r>
        <w:r w:rsidRPr="00A200CE">
          <w:rPr>
            <w:rFonts w:asciiTheme="minorHAnsi" w:hAnsiTheme="minorHAnsi" w:cstheme="minorHAnsi"/>
            <w:b/>
            <w:noProof/>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47402"/>
      <w:docPartObj>
        <w:docPartGallery w:val="Page Numbers (Bottom of Page)"/>
        <w:docPartUnique/>
      </w:docPartObj>
    </w:sdtPr>
    <w:sdtEndPr>
      <w:rPr>
        <w:rFonts w:ascii="Times New Roman" w:hAnsi="Times New Roman"/>
        <w:b/>
        <w:noProof/>
        <w:sz w:val="24"/>
      </w:rPr>
    </w:sdtEndPr>
    <w:sdtContent>
      <w:p w14:paraId="1C667A8C" w14:textId="2233FC1E" w:rsidR="00626127" w:rsidRPr="00626127" w:rsidRDefault="00626127" w:rsidP="00626127">
        <w:pPr>
          <w:pStyle w:val="Pidipagina"/>
          <w:jc w:val="right"/>
          <w:rPr>
            <w:rFonts w:ascii="Times New Roman" w:hAnsi="Times New Roman"/>
            <w:b/>
            <w:sz w:val="24"/>
          </w:rPr>
        </w:pPr>
        <w:r w:rsidRPr="00626127">
          <w:rPr>
            <w:rFonts w:ascii="Times New Roman" w:hAnsi="Times New Roman"/>
            <w:b/>
            <w:sz w:val="24"/>
          </w:rPr>
          <w:fldChar w:fldCharType="begin"/>
        </w:r>
        <w:r w:rsidRPr="00626127">
          <w:rPr>
            <w:rFonts w:ascii="Times New Roman" w:hAnsi="Times New Roman"/>
            <w:b/>
            <w:sz w:val="24"/>
          </w:rPr>
          <w:instrText xml:space="preserve"> PAGE   \* MERGEFORMAT </w:instrText>
        </w:r>
        <w:r w:rsidRPr="00626127">
          <w:rPr>
            <w:rFonts w:ascii="Times New Roman" w:hAnsi="Times New Roman"/>
            <w:b/>
            <w:sz w:val="24"/>
          </w:rPr>
          <w:fldChar w:fldCharType="separate"/>
        </w:r>
        <w:r w:rsidR="00D120F5">
          <w:rPr>
            <w:rFonts w:ascii="Times New Roman" w:hAnsi="Times New Roman"/>
            <w:b/>
            <w:noProof/>
            <w:sz w:val="24"/>
          </w:rPr>
          <w:t>1</w:t>
        </w:r>
        <w:r w:rsidRPr="00626127">
          <w:rPr>
            <w:rFonts w:ascii="Times New Roman" w:hAnsi="Times New Roman"/>
            <w:b/>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65A49" w14:textId="77777777" w:rsidR="009003E4" w:rsidRDefault="009003E4" w:rsidP="00F01C3C">
      <w:pPr>
        <w:spacing w:after="0" w:line="240" w:lineRule="auto"/>
      </w:pPr>
      <w:r>
        <w:separator/>
      </w:r>
    </w:p>
  </w:footnote>
  <w:footnote w:type="continuationSeparator" w:id="0">
    <w:p w14:paraId="08A3E75B" w14:textId="77777777" w:rsidR="009003E4" w:rsidRDefault="009003E4" w:rsidP="00F01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61441" w14:textId="4FE54384" w:rsidR="00597988" w:rsidRDefault="00597988" w:rsidP="00107302">
    <w:pPr>
      <w:pStyle w:val="Intestazione"/>
      <w:jc w:val="right"/>
    </w:pPr>
  </w:p>
  <w:p w14:paraId="1F63B910" w14:textId="77777777" w:rsidR="00A02E38" w:rsidRDefault="00A02E38" w:rsidP="00A02E38">
    <w:pPr>
      <w:pStyle w:val="Intestazione"/>
      <w:jc w:val="center"/>
    </w:pPr>
  </w:p>
  <w:p w14:paraId="4FBF5E2C" w14:textId="77777777" w:rsidR="00A02E38" w:rsidRPr="00A02E38" w:rsidRDefault="00A02E38" w:rsidP="00A02E3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3937" w14:textId="27FD91BC" w:rsidR="00A02E38" w:rsidRDefault="000D0FE0" w:rsidP="000D0FE0">
    <w:pPr>
      <w:pStyle w:val="Intestazione"/>
      <w:jc w:val="center"/>
    </w:pPr>
    <w:r>
      <w:rPr>
        <w:b/>
        <w:smallCaps/>
        <w:noProof/>
        <w:lang w:eastAsia="it-IT"/>
      </w:rPr>
      <w:drawing>
        <wp:inline distT="0" distB="0" distL="0" distR="0" wp14:anchorId="45CC952A" wp14:editId="54834B1E">
          <wp:extent cx="2228850" cy="2057400"/>
          <wp:effectExtent l="0" t="0" r="0" b="0"/>
          <wp:docPr id="6" name="Immagine 2" descr="F:\Dubai\Consolato Generale d'Italia - Dubai\Logo\Italiano\Verticale\Positivo a colori\MAECI-consolato-generale-italia-V-IT-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ubai\Consolato Generale d'Italia - Dubai\Logo\Italiano\Verticale\Positivo a colori\MAECI-consolato-generale-italia-V-IT-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28850" cy="2057400"/>
                  </a:xfrm>
                  <a:prstGeom prst="rect">
                    <a:avLst/>
                  </a:prstGeom>
                  <a:noFill/>
                  <a:ln>
                    <a:noFill/>
                  </a:ln>
                </pic:spPr>
              </pic:pic>
            </a:graphicData>
          </a:graphic>
        </wp:inline>
      </w:drawing>
    </w:r>
  </w:p>
  <w:p w14:paraId="12379992" w14:textId="77777777" w:rsidR="00A02E38" w:rsidRDefault="00A02E38" w:rsidP="00A02E3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33D0"/>
    <w:multiLevelType w:val="hybridMultilevel"/>
    <w:tmpl w:val="CA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D45B2B"/>
    <w:multiLevelType w:val="hybridMultilevel"/>
    <w:tmpl w:val="83C6B9C0"/>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B60762F"/>
    <w:multiLevelType w:val="hybridMultilevel"/>
    <w:tmpl w:val="A27619A0"/>
    <w:lvl w:ilvl="0" w:tplc="EC505FE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47DE5"/>
    <w:multiLevelType w:val="hybridMultilevel"/>
    <w:tmpl w:val="3EB04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112BE7"/>
    <w:multiLevelType w:val="hybridMultilevel"/>
    <w:tmpl w:val="EEBA1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124B10"/>
    <w:multiLevelType w:val="hybridMultilevel"/>
    <w:tmpl w:val="EB3C0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B457BC1"/>
    <w:multiLevelType w:val="hybridMultilevel"/>
    <w:tmpl w:val="7890B96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B597D41"/>
    <w:multiLevelType w:val="hybridMultilevel"/>
    <w:tmpl w:val="8EB668E2"/>
    <w:lvl w:ilvl="0" w:tplc="5314AF8E">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C3621BA"/>
    <w:multiLevelType w:val="hybridMultilevel"/>
    <w:tmpl w:val="8F4E34D8"/>
    <w:lvl w:ilvl="0" w:tplc="A4B2A8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C12B1"/>
    <w:multiLevelType w:val="hybridMultilevel"/>
    <w:tmpl w:val="4C18A48A"/>
    <w:lvl w:ilvl="0" w:tplc="A1C817E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9"/>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483"/>
    <w:rsid w:val="00047C98"/>
    <w:rsid w:val="00061B65"/>
    <w:rsid w:val="0006494A"/>
    <w:rsid w:val="000A65EB"/>
    <w:rsid w:val="000C3791"/>
    <w:rsid w:val="000D0FE0"/>
    <w:rsid w:val="000E06A6"/>
    <w:rsid w:val="00100C6A"/>
    <w:rsid w:val="00105B54"/>
    <w:rsid w:val="00107302"/>
    <w:rsid w:val="00117588"/>
    <w:rsid w:val="00170FF0"/>
    <w:rsid w:val="00184B13"/>
    <w:rsid w:val="001B172B"/>
    <w:rsid w:val="001F258E"/>
    <w:rsid w:val="002243ED"/>
    <w:rsid w:val="00260511"/>
    <w:rsid w:val="0027174A"/>
    <w:rsid w:val="002E77F9"/>
    <w:rsid w:val="003129CF"/>
    <w:rsid w:val="00314EB0"/>
    <w:rsid w:val="0032107D"/>
    <w:rsid w:val="00323E08"/>
    <w:rsid w:val="00343ADC"/>
    <w:rsid w:val="00392250"/>
    <w:rsid w:val="00410C8A"/>
    <w:rsid w:val="00464376"/>
    <w:rsid w:val="004837A6"/>
    <w:rsid w:val="004845CC"/>
    <w:rsid w:val="00492535"/>
    <w:rsid w:val="004F00B6"/>
    <w:rsid w:val="004F6375"/>
    <w:rsid w:val="0050179C"/>
    <w:rsid w:val="00516C12"/>
    <w:rsid w:val="00525B1D"/>
    <w:rsid w:val="00530D91"/>
    <w:rsid w:val="00532D66"/>
    <w:rsid w:val="00571730"/>
    <w:rsid w:val="00597988"/>
    <w:rsid w:val="005A75B3"/>
    <w:rsid w:val="005B2EB9"/>
    <w:rsid w:val="00607E5D"/>
    <w:rsid w:val="00626127"/>
    <w:rsid w:val="00641030"/>
    <w:rsid w:val="006E4EF3"/>
    <w:rsid w:val="007209DA"/>
    <w:rsid w:val="00725381"/>
    <w:rsid w:val="00732483"/>
    <w:rsid w:val="00791E49"/>
    <w:rsid w:val="0079410C"/>
    <w:rsid w:val="007B2337"/>
    <w:rsid w:val="007C691B"/>
    <w:rsid w:val="008101ED"/>
    <w:rsid w:val="008775E1"/>
    <w:rsid w:val="008817EB"/>
    <w:rsid w:val="00891072"/>
    <w:rsid w:val="00896576"/>
    <w:rsid w:val="008B7A7B"/>
    <w:rsid w:val="008C1F7A"/>
    <w:rsid w:val="008D42C0"/>
    <w:rsid w:val="008E3310"/>
    <w:rsid w:val="009003E4"/>
    <w:rsid w:val="00902956"/>
    <w:rsid w:val="009A70EF"/>
    <w:rsid w:val="009C58C7"/>
    <w:rsid w:val="00A02E38"/>
    <w:rsid w:val="00A200CE"/>
    <w:rsid w:val="00A33386"/>
    <w:rsid w:val="00A50CE3"/>
    <w:rsid w:val="00AD7752"/>
    <w:rsid w:val="00AF1A3E"/>
    <w:rsid w:val="00B13EFB"/>
    <w:rsid w:val="00B2077C"/>
    <w:rsid w:val="00C73DCD"/>
    <w:rsid w:val="00D120F5"/>
    <w:rsid w:val="00D97A57"/>
    <w:rsid w:val="00DA63DE"/>
    <w:rsid w:val="00E155B8"/>
    <w:rsid w:val="00E20E0E"/>
    <w:rsid w:val="00E461DB"/>
    <w:rsid w:val="00E6118D"/>
    <w:rsid w:val="00E73FE7"/>
    <w:rsid w:val="00E902FA"/>
    <w:rsid w:val="00EB207D"/>
    <w:rsid w:val="00EF52DA"/>
    <w:rsid w:val="00F01C3C"/>
    <w:rsid w:val="00F1032F"/>
    <w:rsid w:val="00F6657B"/>
    <w:rsid w:val="00F81635"/>
    <w:rsid w:val="00F81C5F"/>
    <w:rsid w:val="00FD1C0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205710"/>
  <w15:docId w15:val="{510FBD8D-6D33-4DF1-A112-E6992E20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2483"/>
    <w:rPr>
      <w:rFonts w:ascii="Calibri" w:eastAsia="Calibri" w:hAnsi="Calibri"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32483"/>
    <w:pPr>
      <w:ind w:left="720"/>
      <w:contextualSpacing/>
    </w:pPr>
  </w:style>
  <w:style w:type="paragraph" w:styleId="Intestazione">
    <w:name w:val="header"/>
    <w:basedOn w:val="Normale"/>
    <w:link w:val="IntestazioneCarattere"/>
    <w:uiPriority w:val="99"/>
    <w:unhideWhenUsed/>
    <w:rsid w:val="00F01C3C"/>
    <w:pPr>
      <w:tabs>
        <w:tab w:val="center" w:pos="4252"/>
        <w:tab w:val="right" w:pos="8504"/>
      </w:tabs>
      <w:spacing w:after="0" w:line="240" w:lineRule="auto"/>
    </w:pPr>
  </w:style>
  <w:style w:type="character" w:customStyle="1" w:styleId="IntestazioneCarattere">
    <w:name w:val="Intestazione Carattere"/>
    <w:basedOn w:val="Carpredefinitoparagrafo"/>
    <w:link w:val="Intestazione"/>
    <w:uiPriority w:val="99"/>
    <w:rsid w:val="00F01C3C"/>
    <w:rPr>
      <w:rFonts w:ascii="Calibri" w:eastAsia="Calibri" w:hAnsi="Calibri" w:cs="Times New Roman"/>
      <w:lang w:val="it-IT"/>
    </w:rPr>
  </w:style>
  <w:style w:type="paragraph" w:styleId="Pidipagina">
    <w:name w:val="footer"/>
    <w:basedOn w:val="Normale"/>
    <w:link w:val="PidipaginaCarattere"/>
    <w:uiPriority w:val="99"/>
    <w:unhideWhenUsed/>
    <w:rsid w:val="00F01C3C"/>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F01C3C"/>
    <w:rPr>
      <w:rFonts w:ascii="Calibri" w:eastAsia="Calibri" w:hAnsi="Calibri" w:cs="Times New Roman"/>
      <w:lang w:val="it-IT"/>
    </w:rPr>
  </w:style>
  <w:style w:type="paragraph" w:styleId="Testofumetto">
    <w:name w:val="Balloon Text"/>
    <w:basedOn w:val="Normale"/>
    <w:link w:val="TestofumettoCarattere"/>
    <w:uiPriority w:val="99"/>
    <w:semiHidden/>
    <w:unhideWhenUsed/>
    <w:rsid w:val="00F01C3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1C3C"/>
    <w:rPr>
      <w:rFonts w:ascii="Tahoma" w:eastAsia="Calibri" w:hAnsi="Tahoma" w:cs="Tahoma"/>
      <w:sz w:val="16"/>
      <w:szCs w:val="16"/>
      <w:lang w:val="it-IT"/>
    </w:rPr>
  </w:style>
  <w:style w:type="paragraph" w:styleId="NormaleWeb">
    <w:name w:val="Normal (Web)"/>
    <w:basedOn w:val="Normale"/>
    <w:uiPriority w:val="99"/>
    <w:unhideWhenUsed/>
    <w:rsid w:val="00323E08"/>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nfasigrassetto">
    <w:name w:val="Strong"/>
    <w:basedOn w:val="Carpredefinitoparagrafo"/>
    <w:uiPriority w:val="22"/>
    <w:qFormat/>
    <w:rsid w:val="00323E08"/>
    <w:rPr>
      <w:b/>
      <w:bCs/>
    </w:rPr>
  </w:style>
  <w:style w:type="character" w:customStyle="1" w:styleId="apple-converted-space">
    <w:name w:val="apple-converted-space"/>
    <w:basedOn w:val="Carpredefinitoparagrafo"/>
    <w:rsid w:val="00323E08"/>
  </w:style>
  <w:style w:type="table" w:styleId="Grigliatabella">
    <w:name w:val="Table Grid"/>
    <w:basedOn w:val="Tabellanormale"/>
    <w:uiPriority w:val="59"/>
    <w:rsid w:val="002E7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2E77F9"/>
    <w:rPr>
      <w:color w:val="808080"/>
    </w:rPr>
  </w:style>
  <w:style w:type="character" w:styleId="Collegamentoipertestuale">
    <w:name w:val="Hyperlink"/>
    <w:basedOn w:val="Carpredefinitoparagrafo"/>
    <w:uiPriority w:val="99"/>
    <w:unhideWhenUsed/>
    <w:rsid w:val="00A02E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2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ubai@esteri.it" TargetMode="External"/><Relationship Id="rId13" Type="http://schemas.openxmlformats.org/officeDocument/2006/relationships/hyperlink" Target="mailto:protocollo@pec.gpdp.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gpdp.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cert.esteri.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pd@esteri.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n.dubai@cert.esteri.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7CE6-FD31-43C3-B818-3323873F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Cristofori</dc:creator>
  <cp:keywords/>
  <dc:description/>
  <cp:lastModifiedBy>Shirin Saleh</cp:lastModifiedBy>
  <cp:revision>28</cp:revision>
  <cp:lastPrinted>2026-04-30T05:33:00Z</cp:lastPrinted>
  <dcterms:created xsi:type="dcterms:W3CDTF">2023-02-15T08:26:00Z</dcterms:created>
  <dcterms:modified xsi:type="dcterms:W3CDTF">2026-04-30T05:35:00Z</dcterms:modified>
</cp:coreProperties>
</file>