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CF4D1D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>ALLEGATO B</w:t>
      </w:r>
    </w:p>
    <w:p w14:paraId="45B24FB9" w14:textId="77777777" w:rsidR="00732483" w:rsidRPr="00CF4D1D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4D1D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4A93DCD" w14:textId="77777777" w:rsidR="00732483" w:rsidRPr="00CF4D1D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425E852" w14:textId="77777777" w:rsidR="008D42C0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 SPONSORIZZAZIONE</w:t>
      </w:r>
      <w:r w:rsidR="0032107D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SULL</w:t>
      </w:r>
      <w:r w:rsidR="000B2B06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’AMMINISTRAZIONE</w:t>
      </w:r>
      <w:r w:rsidR="00C111A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6E1ED235" w:rsidR="0032107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76"/>
        <w:gridCol w:w="5740"/>
      </w:tblGrid>
      <w:tr w:rsidR="00CF4D1D" w:rsidRPr="00C6570B" w14:paraId="58296641" w14:textId="77777777" w:rsidTr="00303685">
        <w:trPr>
          <w:trHeight w:val="349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5A0E2CC" w14:textId="40F301AF" w:rsidR="00CF4D1D" w:rsidRPr="00CF4D1D" w:rsidRDefault="00CF4D1D" w:rsidP="00CF4D1D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b/>
                <w:sz w:val="24"/>
                <w:szCs w:val="24"/>
                <w:lang w:eastAsia="it-IT" w:bidi="it-IT"/>
              </w:rPr>
              <w:t>Dati dell’Amministrazione</w:t>
            </w:r>
          </w:p>
        </w:tc>
      </w:tr>
      <w:tr w:rsidR="00CF4D1D" w:rsidRPr="00CF4D1D" w14:paraId="57D32B93" w14:textId="77777777" w:rsidTr="00303685">
        <w:trPr>
          <w:trHeight w:val="626"/>
        </w:trPr>
        <w:tc>
          <w:tcPr>
            <w:tcW w:w="1817" w:type="pct"/>
            <w:shd w:val="clear" w:color="auto" w:fill="FFFFFF"/>
            <w:hideMark/>
          </w:tcPr>
          <w:p w14:paraId="4744A3A7" w14:textId="13AF220F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sz w:val="24"/>
                <w:szCs w:val="24"/>
                <w:lang w:eastAsia="it-IT" w:bidi="it-IT"/>
              </w:rPr>
              <w:t>Nome:</w:t>
            </w:r>
            <w:r w:rsidRPr="00725049">
              <w:rPr>
                <w:rFonts w:cs="Calibri"/>
                <w:sz w:val="24"/>
                <w:szCs w:val="24"/>
                <w:lang w:eastAsia="it-IT" w:bidi="it-IT"/>
              </w:rPr>
              <w:t xml:space="preserve"> </w:t>
            </w:r>
          </w:p>
        </w:tc>
        <w:tc>
          <w:tcPr>
            <w:tcW w:w="3183" w:type="pct"/>
            <w:shd w:val="clear" w:color="auto" w:fill="FFFFFF"/>
            <w:hideMark/>
          </w:tcPr>
          <w:p w14:paraId="2F4727EB" w14:textId="0215587B" w:rsidR="00CF4D1D" w:rsidRPr="00CF4D1D" w:rsidRDefault="00000634" w:rsidP="001465C8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b/>
                <w:sz w:val="24"/>
                <w:szCs w:val="24"/>
                <w:lang w:eastAsia="it-IT" w:bidi="it-IT"/>
              </w:rPr>
              <w:t>Consolato Generale d’Italia a Dubai</w:t>
            </w:r>
          </w:p>
        </w:tc>
      </w:tr>
      <w:tr w:rsidR="00CF4D1D" w:rsidRPr="00CF4D1D" w14:paraId="43476CDE" w14:textId="77777777" w:rsidTr="00303685">
        <w:trPr>
          <w:trHeight w:val="710"/>
        </w:trPr>
        <w:tc>
          <w:tcPr>
            <w:tcW w:w="1817" w:type="pct"/>
            <w:shd w:val="clear" w:color="auto" w:fill="FFFFFF"/>
            <w:hideMark/>
          </w:tcPr>
          <w:p w14:paraId="5B3B91FF" w14:textId="7949C0E8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sz w:val="24"/>
                <w:szCs w:val="24"/>
                <w:lang w:eastAsia="it-IT" w:bidi="it-IT"/>
              </w:rPr>
              <w:t>Procedura:</w:t>
            </w:r>
          </w:p>
        </w:tc>
        <w:tc>
          <w:tcPr>
            <w:tcW w:w="3183" w:type="pct"/>
            <w:shd w:val="clear" w:color="auto" w:fill="FFFFFF"/>
            <w:hideMark/>
          </w:tcPr>
          <w:p w14:paraId="19E9CEA3" w14:textId="77777777" w:rsidR="00303685" w:rsidRPr="0091010B" w:rsidRDefault="00CF4D1D" w:rsidP="00303685">
            <w:pPr>
              <w:suppressAutoHyphens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Ricerca di </w:t>
            </w:r>
            <w:r w:rsidRPr="0091010B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sponsor</w:t>
            </w:r>
            <w:r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 per la celebrazione del</w:t>
            </w:r>
            <w:r w:rsidR="00D26E80" w:rsidRPr="0091010B">
              <w:rPr>
                <w:rFonts w:cs="Calibri"/>
                <w:b/>
                <w:bCs/>
                <w:iCs/>
                <w:sz w:val="24"/>
                <w:szCs w:val="24"/>
              </w:rPr>
              <w:t>l’evento</w:t>
            </w:r>
          </w:p>
          <w:p w14:paraId="60AC0BA4" w14:textId="52DC92FE" w:rsidR="00CF4D1D" w:rsidRPr="0091010B" w:rsidRDefault="00303685" w:rsidP="00303685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91010B">
              <w:rPr>
                <w:rFonts w:cs="Calibri"/>
                <w:b/>
                <w:bCs/>
                <w:iCs/>
                <w:sz w:val="24"/>
                <w:szCs w:val="24"/>
              </w:rPr>
              <w:t>“</w:t>
            </w:r>
            <w:r w:rsidR="00D26E80" w:rsidRPr="0091010B">
              <w:rPr>
                <w:rFonts w:cs="Calibri"/>
                <w:b/>
                <w:bCs/>
                <w:iCs/>
                <w:sz w:val="24"/>
                <w:szCs w:val="24"/>
              </w:rPr>
              <w:t>V</w:t>
            </w:r>
            <w:r w:rsidR="0091010B" w:rsidRPr="0091010B">
              <w:rPr>
                <w:rFonts w:cs="Calibri"/>
                <w:b/>
                <w:bCs/>
                <w:iCs/>
                <w:sz w:val="24"/>
                <w:szCs w:val="24"/>
              </w:rPr>
              <w:t>iaggio</w:t>
            </w:r>
            <w:r w:rsidR="00D26E80"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 in I</w:t>
            </w:r>
            <w:r w:rsidR="0091010B" w:rsidRPr="0091010B">
              <w:rPr>
                <w:rFonts w:cs="Calibri"/>
                <w:b/>
                <w:bCs/>
                <w:iCs/>
                <w:sz w:val="24"/>
                <w:szCs w:val="24"/>
              </w:rPr>
              <w:t>talia</w:t>
            </w:r>
            <w:r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” </w:t>
            </w:r>
            <w:r w:rsidR="00115BD5"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del </w:t>
            </w:r>
            <w:r w:rsidR="00D26E80" w:rsidRPr="0091010B">
              <w:rPr>
                <w:rFonts w:cs="Calibri"/>
                <w:b/>
                <w:bCs/>
                <w:iCs/>
                <w:sz w:val="24"/>
                <w:szCs w:val="24"/>
              </w:rPr>
              <w:t>20 novembre</w:t>
            </w:r>
            <w:r w:rsidR="00D30454"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 2025</w:t>
            </w:r>
          </w:p>
        </w:tc>
      </w:tr>
      <w:tr w:rsidR="00CF4D1D" w:rsidRPr="00494187" w14:paraId="6740D2E8" w14:textId="77777777" w:rsidTr="00303685">
        <w:trPr>
          <w:trHeight w:val="484"/>
        </w:trPr>
        <w:tc>
          <w:tcPr>
            <w:tcW w:w="1817" w:type="pct"/>
            <w:shd w:val="clear" w:color="auto" w:fill="FFFFFF"/>
            <w:hideMark/>
          </w:tcPr>
          <w:p w14:paraId="262855C5" w14:textId="04256F61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val="en-US" w:eastAsia="it-IT" w:bidi="it-IT"/>
              </w:rPr>
            </w:pPr>
            <w:r>
              <w:rPr>
                <w:rFonts w:cs="Calibri"/>
                <w:sz w:val="24"/>
                <w:szCs w:val="24"/>
                <w:lang w:val="en-US" w:eastAsia="it-IT" w:bidi="it-IT"/>
              </w:rPr>
              <w:t>Rif.to:</w:t>
            </w:r>
          </w:p>
        </w:tc>
        <w:tc>
          <w:tcPr>
            <w:tcW w:w="3183" w:type="pct"/>
            <w:shd w:val="clear" w:color="auto" w:fill="FFFFFF"/>
            <w:hideMark/>
          </w:tcPr>
          <w:p w14:paraId="746F273A" w14:textId="46C64B0C" w:rsidR="00CF4D1D" w:rsidRPr="0091010B" w:rsidRDefault="00CF4D1D" w:rsidP="00303685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Avviso pubblico prot. </w:t>
            </w:r>
            <w:r w:rsidR="00866211"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n. </w:t>
            </w:r>
            <w:r w:rsidR="00D9750F" w:rsidRPr="0091010B">
              <w:rPr>
                <w:rFonts w:cs="Calibri"/>
                <w:b/>
                <w:bCs/>
                <w:iCs/>
                <w:sz w:val="24"/>
                <w:szCs w:val="24"/>
              </w:rPr>
              <w:t>3181</w:t>
            </w:r>
            <w:r w:rsidR="00115BD5"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 del </w:t>
            </w:r>
            <w:r w:rsidR="00D9750F" w:rsidRPr="0091010B">
              <w:rPr>
                <w:rFonts w:cs="Calibri"/>
                <w:b/>
                <w:bCs/>
                <w:iCs/>
                <w:sz w:val="24"/>
                <w:szCs w:val="24"/>
              </w:rPr>
              <w:t>16 ottobre</w:t>
            </w:r>
            <w:r w:rsidR="00115BD5" w:rsidRPr="0091010B">
              <w:rPr>
                <w:rFonts w:cs="Calibri"/>
                <w:b/>
                <w:bCs/>
                <w:iCs/>
                <w:sz w:val="24"/>
                <w:szCs w:val="24"/>
              </w:rPr>
              <w:t xml:space="preserve"> 2025</w:t>
            </w:r>
          </w:p>
        </w:tc>
      </w:tr>
    </w:tbl>
    <w:p w14:paraId="2F733E4E" w14:textId="749B9106" w:rsidR="00CF4D1D" w:rsidRDefault="00CF4D1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8D42C0" w:rsidRPr="00CF4D1D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CF4D1D" w14:paraId="03EC2009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05910F3" w14:textId="77777777" w:rsidR="008D42C0" w:rsidRPr="00CF4D1D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CF4D1D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CF4D1D" w14:paraId="62A0E06D" w14:textId="77777777" w:rsidTr="008E2D4A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CF4D1D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2BB2B7BC" w14:textId="77777777" w:rsidTr="008E2D4A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2BA3F6EB" w14:textId="77777777" w:rsidTr="008E2D4A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CF4D1D" w14:paraId="1A3E4DBD" w14:textId="77777777" w:rsidTr="008E2D4A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CF4D1D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CF4D1D" w14:paraId="0961AE37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C6FD596" w14:textId="77777777" w:rsidR="008D42C0" w:rsidRPr="00CF4D1D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CF4D1D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CF4D1D" w14:paraId="707EA009" w14:textId="77777777" w:rsidTr="008E2D4A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329AFC8E" w14:textId="77777777" w:rsidTr="008E2D4A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5CE1297C" w14:textId="77777777" w:rsidTr="008E2D4A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CF4D1D" w14:paraId="39198938" w14:textId="77777777" w:rsidTr="008E2D4A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4B368346" w14:textId="77777777" w:rsidTr="008E2D4A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CF4D1D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l’</w:t>
      </w:r>
      <w:r w:rsidRPr="00CF4D1D">
        <w:rPr>
          <w:rFonts w:asciiTheme="minorHAnsi" w:hAnsiTheme="minorHAnsi" w:cstheme="minorHAnsi"/>
          <w:sz w:val="24"/>
          <w:szCs w:val="24"/>
        </w:rPr>
        <w:t>evento sponsorizzato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</w:t>
      </w:r>
      <w:r w:rsidR="0032107D" w:rsidRPr="00CF4D1D">
        <w:rPr>
          <w:rFonts w:asciiTheme="minorHAnsi" w:hAnsiTheme="minorHAnsi" w:cstheme="minorHAnsi"/>
          <w:sz w:val="24"/>
          <w:szCs w:val="24"/>
        </w:rPr>
        <w:lastRenderedPageBreak/>
        <w:t xml:space="preserve">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CF4D1D">
        <w:rPr>
          <w:rFonts w:asciiTheme="minorHAnsi" w:hAnsiTheme="minorHAnsi" w:cstheme="minorHAnsi"/>
          <w:sz w:val="24"/>
          <w:szCs w:val="24"/>
        </w:rPr>
        <w:t xml:space="preserve">dello </w:t>
      </w:r>
      <w:r w:rsidR="008D42C0"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CF4D1D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CF4D1D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7B90F88C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CF4D1D">
        <w:rPr>
          <w:rFonts w:asciiTheme="minorHAnsi" w:hAnsiTheme="minorHAnsi" w:cstheme="minorHAnsi"/>
          <w:sz w:val="24"/>
          <w:szCs w:val="24"/>
        </w:rPr>
        <w:t>derivante dalla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Pr="00CF4D1D">
        <w:rPr>
          <w:rFonts w:asciiTheme="minorHAnsi" w:hAnsiTheme="minorHAnsi" w:cstheme="minorHAnsi"/>
          <w:sz w:val="24"/>
          <w:szCs w:val="24"/>
        </w:rPr>
        <w:t>sponsorizzazione dell’evento.</w:t>
      </w:r>
    </w:p>
    <w:p w14:paraId="039C1A12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ha già avuto esperienza di cessazione anticipata di un precedente </w:t>
      </w:r>
      <w:r w:rsidR="0006494A" w:rsidRPr="00CF4D1D">
        <w:rPr>
          <w:rFonts w:asciiTheme="minorHAnsi" w:hAnsiTheme="minorHAnsi" w:cstheme="minorHAnsi"/>
          <w:sz w:val="24"/>
          <w:szCs w:val="24"/>
        </w:rPr>
        <w:t xml:space="preserve">contratto di </w:t>
      </w:r>
      <w:r w:rsidR="0006494A" w:rsidRPr="00CF4D1D">
        <w:rPr>
          <w:rFonts w:asciiTheme="minorHAnsi" w:hAnsiTheme="minorHAnsi" w:cstheme="minorHAnsi"/>
          <w:i/>
          <w:sz w:val="24"/>
          <w:szCs w:val="24"/>
        </w:rPr>
        <w:t>sponsorizzazione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1185C95B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CF4D1D">
        <w:rPr>
          <w:rFonts w:asciiTheme="minorHAnsi" w:hAnsiTheme="minorHAnsi" w:cstheme="minorHAnsi"/>
          <w:sz w:val="24"/>
          <w:szCs w:val="24"/>
        </w:rPr>
        <w:t>del</w:t>
      </w:r>
      <w:r w:rsidR="00042164">
        <w:rPr>
          <w:rFonts w:asciiTheme="minorHAnsi" w:hAnsiTheme="minorHAnsi" w:cstheme="minorHAnsi"/>
          <w:sz w:val="24"/>
          <w:szCs w:val="24"/>
        </w:rPr>
        <w:t xml:space="preserve"> Consolato Generale d’Italia a Dubai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, non </w:t>
      </w:r>
      <w:r w:rsidRPr="00CF4D1D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Pr="00CF4D1D">
        <w:rPr>
          <w:rFonts w:asciiTheme="minorHAnsi" w:hAnsiTheme="minorHAnsi" w:cstheme="minorHAnsi"/>
          <w:sz w:val="24"/>
          <w:szCs w:val="24"/>
        </w:rPr>
        <w:t>.</w:t>
      </w:r>
    </w:p>
    <w:p w14:paraId="671704B5" w14:textId="77777777" w:rsidR="0032107D" w:rsidRPr="00CF4D1D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rispetta le norme sul diritto al lavoro </w:t>
      </w:r>
      <w:r w:rsidR="006511FA" w:rsidRPr="00CF4D1D">
        <w:rPr>
          <w:rFonts w:asciiTheme="minorHAnsi" w:hAnsiTheme="minorHAnsi" w:cstheme="minorHAnsi"/>
          <w:sz w:val="24"/>
          <w:szCs w:val="24"/>
        </w:rPr>
        <w:t>delle persone con disabilità</w:t>
      </w:r>
      <w:r w:rsidR="0032107D" w:rsidRPr="00CF4D1D">
        <w:rPr>
          <w:rFonts w:asciiTheme="minorHAnsi" w:hAnsiTheme="minorHAnsi" w:cstheme="minorHAnsi"/>
          <w:sz w:val="24"/>
          <w:szCs w:val="24"/>
        </w:rPr>
        <w:t>.</w:t>
      </w:r>
    </w:p>
    <w:p w14:paraId="53040D9F" w14:textId="77777777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lastRenderedPageBreak/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ha violato il divieto di intestazione fiduciaria ai sensi della normativa applicabile.</w:t>
      </w:r>
    </w:p>
    <w:p w14:paraId="78A41CDB" w14:textId="77777777" w:rsidR="0032107D" w:rsidRPr="00CF4D1D" w:rsidRDefault="007B2337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CF4D1D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CF4D1D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CF4D1D" w:rsidRDefault="007B2337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non appartiene ad organizzazioni di natura politica, sindacale, filosofica, religiosa.</w:t>
      </w:r>
    </w:p>
    <w:p w14:paraId="364A5080" w14:textId="77777777" w:rsidR="00464376" w:rsidRPr="00CF4D1D" w:rsidRDefault="00464376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CF4D1D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CF4D1D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6DE5EE41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CF4D1D">
        <w:rPr>
          <w:rFonts w:asciiTheme="minorHAnsi" w:hAnsiTheme="minorHAnsi" w:cstheme="minorHAnsi"/>
          <w:sz w:val="24"/>
          <w:szCs w:val="24"/>
        </w:rPr>
        <w:t xml:space="preserve">rizza </w:t>
      </w:r>
      <w:r w:rsidR="00000634">
        <w:rPr>
          <w:rFonts w:asciiTheme="minorHAnsi" w:hAnsiTheme="minorHAnsi" w:cstheme="minorHAnsi"/>
          <w:sz w:val="24"/>
          <w:szCs w:val="24"/>
        </w:rPr>
        <w:t xml:space="preserve">il Consolato Generale d’Italia a Dubai </w:t>
      </w:r>
      <w:r w:rsidRPr="00CF4D1D">
        <w:rPr>
          <w:rFonts w:asciiTheme="minorHAnsi" w:hAnsiTheme="minorHAnsi" w:cstheme="minorHAnsi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24E608F1" w:rsidR="00732483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27F1CCE2" w14:textId="77777777" w:rsidR="00CF4D1D" w:rsidRPr="00CF4D1D" w:rsidRDefault="00CF4D1D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4C8BE994" w14:textId="77777777" w:rsidR="0050179C" w:rsidRPr="00CF4D1D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4557550" w14:textId="5417D8D1" w:rsidR="00CF4D1D" w:rsidRDefault="00732483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CF4D1D">
        <w:rPr>
          <w:rFonts w:asciiTheme="minorHAnsi" w:hAnsiTheme="minorHAnsi" w:cstheme="minorHAnsi"/>
          <w:snapToGrid w:val="0"/>
          <w:sz w:val="24"/>
          <w:szCs w:val="24"/>
        </w:rPr>
        <w:t>________</w:t>
      </w:r>
    </w:p>
    <w:p w14:paraId="2E8CA62A" w14:textId="31E5A45E" w:rsidR="00492535" w:rsidRPr="00CF4D1D" w:rsidRDefault="00AD7752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CF4D1D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64CF531A" w14:textId="77777777" w:rsidR="00AD7752" w:rsidRPr="00CF4D1D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11E3C131" w14:textId="77777777" w:rsidR="00AD7752" w:rsidRPr="00CF4D1D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9773C82" w14:textId="64074B52" w:rsidR="00AD7752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06E16FBF" w14:textId="4156D32A" w:rsidR="00CF4D1D" w:rsidRPr="00CF4D1D" w:rsidRDefault="00CF4D1D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CF4D1D" w:rsidRPr="00CF4D1D" w:rsidSect="00E4440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2E05" w14:textId="77777777" w:rsidR="00F167CD" w:rsidRDefault="00F167CD" w:rsidP="00F01C3C">
      <w:pPr>
        <w:spacing w:after="0" w:line="240" w:lineRule="auto"/>
      </w:pPr>
      <w:r>
        <w:separator/>
      </w:r>
    </w:p>
  </w:endnote>
  <w:endnote w:type="continuationSeparator" w:id="0">
    <w:p w14:paraId="69619DFD" w14:textId="77777777" w:rsidR="00F167CD" w:rsidRDefault="00F167CD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5B73856A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D30454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6419" w14:textId="77777777" w:rsidR="00F167CD" w:rsidRDefault="00F167CD" w:rsidP="00F01C3C">
      <w:pPr>
        <w:spacing w:after="0" w:line="240" w:lineRule="auto"/>
      </w:pPr>
      <w:r>
        <w:separator/>
      </w:r>
    </w:p>
  </w:footnote>
  <w:footnote w:type="continuationSeparator" w:id="0">
    <w:p w14:paraId="48106E33" w14:textId="77777777" w:rsidR="00F167CD" w:rsidRDefault="00F167CD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CF4D1D" w:rsidRDefault="00597988" w:rsidP="00597988">
    <w:pPr>
      <w:jc w:val="center"/>
      <w:rPr>
        <w:rFonts w:cs="Calibri"/>
        <w:b/>
        <w:color w:val="808080" w:themeColor="background1" w:themeShade="80"/>
        <w:sz w:val="24"/>
        <w:szCs w:val="24"/>
      </w:rPr>
    </w:pPr>
    <w:r w:rsidRPr="00CF4D1D">
      <w:rPr>
        <w:rFonts w:cs="Calibr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14955">
    <w:abstractNumId w:val="6"/>
  </w:num>
  <w:num w:numId="2" w16cid:durableId="1713379515">
    <w:abstractNumId w:val="1"/>
  </w:num>
  <w:num w:numId="3" w16cid:durableId="760102154">
    <w:abstractNumId w:val="0"/>
  </w:num>
  <w:num w:numId="4" w16cid:durableId="445806720">
    <w:abstractNumId w:val="3"/>
  </w:num>
  <w:num w:numId="5" w16cid:durableId="503588176">
    <w:abstractNumId w:val="4"/>
  </w:num>
  <w:num w:numId="6" w16cid:durableId="1598976568">
    <w:abstractNumId w:val="5"/>
  </w:num>
  <w:num w:numId="7" w16cid:durableId="261882723">
    <w:abstractNumId w:val="8"/>
  </w:num>
  <w:num w:numId="8" w16cid:durableId="1910722259">
    <w:abstractNumId w:val="7"/>
  </w:num>
  <w:num w:numId="9" w16cid:durableId="175551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00634"/>
    <w:rsid w:val="00042164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15BD5"/>
    <w:rsid w:val="00117588"/>
    <w:rsid w:val="00170FF0"/>
    <w:rsid w:val="001B172B"/>
    <w:rsid w:val="001B532E"/>
    <w:rsid w:val="001C6EEE"/>
    <w:rsid w:val="001F258E"/>
    <w:rsid w:val="002243ED"/>
    <w:rsid w:val="0027174A"/>
    <w:rsid w:val="002A1C61"/>
    <w:rsid w:val="002E77F9"/>
    <w:rsid w:val="00303685"/>
    <w:rsid w:val="00314EB0"/>
    <w:rsid w:val="0032107D"/>
    <w:rsid w:val="00323E08"/>
    <w:rsid w:val="0037780B"/>
    <w:rsid w:val="00392250"/>
    <w:rsid w:val="003E6528"/>
    <w:rsid w:val="00410C8A"/>
    <w:rsid w:val="00464376"/>
    <w:rsid w:val="004837A6"/>
    <w:rsid w:val="004845CC"/>
    <w:rsid w:val="00492535"/>
    <w:rsid w:val="004B1E20"/>
    <w:rsid w:val="004F0955"/>
    <w:rsid w:val="004F6375"/>
    <w:rsid w:val="0050179C"/>
    <w:rsid w:val="00530D91"/>
    <w:rsid w:val="00532D66"/>
    <w:rsid w:val="00597988"/>
    <w:rsid w:val="005B2EB9"/>
    <w:rsid w:val="00607E5D"/>
    <w:rsid w:val="00614630"/>
    <w:rsid w:val="00641030"/>
    <w:rsid w:val="006511FA"/>
    <w:rsid w:val="007209DA"/>
    <w:rsid w:val="00725381"/>
    <w:rsid w:val="00732483"/>
    <w:rsid w:val="00791E49"/>
    <w:rsid w:val="0079410C"/>
    <w:rsid w:val="007B2337"/>
    <w:rsid w:val="008331B4"/>
    <w:rsid w:val="00850E93"/>
    <w:rsid w:val="00866211"/>
    <w:rsid w:val="008775E1"/>
    <w:rsid w:val="008807AB"/>
    <w:rsid w:val="00891072"/>
    <w:rsid w:val="008D42C0"/>
    <w:rsid w:val="008E2D4A"/>
    <w:rsid w:val="008E3310"/>
    <w:rsid w:val="00900CB3"/>
    <w:rsid w:val="00902956"/>
    <w:rsid w:val="00902DA5"/>
    <w:rsid w:val="0091010B"/>
    <w:rsid w:val="009A70EF"/>
    <w:rsid w:val="009C58C7"/>
    <w:rsid w:val="009E3788"/>
    <w:rsid w:val="00A33386"/>
    <w:rsid w:val="00A50CE3"/>
    <w:rsid w:val="00AD7752"/>
    <w:rsid w:val="00AF1A3E"/>
    <w:rsid w:val="00B13EFB"/>
    <w:rsid w:val="00B2077C"/>
    <w:rsid w:val="00C111A0"/>
    <w:rsid w:val="00C77E1F"/>
    <w:rsid w:val="00CB67BE"/>
    <w:rsid w:val="00CF4D1D"/>
    <w:rsid w:val="00D26E80"/>
    <w:rsid w:val="00D30454"/>
    <w:rsid w:val="00D64CA6"/>
    <w:rsid w:val="00D84023"/>
    <w:rsid w:val="00D9750F"/>
    <w:rsid w:val="00D97A57"/>
    <w:rsid w:val="00DA63DE"/>
    <w:rsid w:val="00E20E0E"/>
    <w:rsid w:val="00E36B60"/>
    <w:rsid w:val="00E44404"/>
    <w:rsid w:val="00E461DB"/>
    <w:rsid w:val="00E6118D"/>
    <w:rsid w:val="00E73FE7"/>
    <w:rsid w:val="00E902FA"/>
    <w:rsid w:val="00EB207D"/>
    <w:rsid w:val="00EF52DA"/>
    <w:rsid w:val="00F01C3C"/>
    <w:rsid w:val="00F1032F"/>
    <w:rsid w:val="00F167CD"/>
    <w:rsid w:val="00F276D9"/>
    <w:rsid w:val="00F6657B"/>
    <w:rsid w:val="00F81635"/>
    <w:rsid w:val="00F81C5F"/>
    <w:rsid w:val="00F939E4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5749-F5FF-4F1A-9D21-6686A064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Sohail Pedari</cp:lastModifiedBy>
  <cp:revision>21</cp:revision>
  <cp:lastPrinted>2025-10-15T07:28:00Z</cp:lastPrinted>
  <dcterms:created xsi:type="dcterms:W3CDTF">2025-03-17T13:12:00Z</dcterms:created>
  <dcterms:modified xsi:type="dcterms:W3CDTF">2025-10-16T09:29:00Z</dcterms:modified>
</cp:coreProperties>
</file>